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B1BA" w14:textId="77777777" w:rsidR="00A5496C" w:rsidRDefault="00A5496C" w:rsidP="00A5496C">
      <w:pPr>
        <w:pStyle w:val="NoSpacing"/>
        <w:tabs>
          <w:tab w:val="left" w:pos="8222"/>
        </w:tabs>
        <w:ind w:left="6379" w:right="1677"/>
        <w:jc w:val="right"/>
        <w:rPr>
          <w:rFonts w:ascii="CoreSansG-ExtraLight" w:hAnsi="CoreSansG-ExtraLight" w:cs="Gill Sans"/>
          <w:color w:val="FF0000"/>
          <w:sz w:val="28"/>
          <w:szCs w:val="28"/>
        </w:rPr>
      </w:pPr>
    </w:p>
    <w:p w14:paraId="502D9EEC" w14:textId="77777777" w:rsidR="00A5496C" w:rsidRDefault="00A5496C" w:rsidP="00A5496C">
      <w:pPr>
        <w:pStyle w:val="NoSpacing"/>
        <w:tabs>
          <w:tab w:val="left" w:pos="8222"/>
        </w:tabs>
        <w:ind w:left="6379" w:right="1677"/>
        <w:jc w:val="right"/>
        <w:rPr>
          <w:rFonts w:ascii="CoreSansG-ExtraLight" w:hAnsi="CoreSansG-ExtraLight" w:cs="Gill Sans"/>
          <w:color w:val="FF0000"/>
          <w:sz w:val="28"/>
          <w:szCs w:val="28"/>
        </w:rPr>
      </w:pPr>
    </w:p>
    <w:p w14:paraId="27E5FAF7" w14:textId="77777777" w:rsidR="00A5496C" w:rsidRDefault="00A5496C" w:rsidP="00A5496C">
      <w:pPr>
        <w:pStyle w:val="NoSpacing"/>
        <w:tabs>
          <w:tab w:val="left" w:pos="8222"/>
        </w:tabs>
        <w:ind w:left="6379" w:right="1677"/>
        <w:jc w:val="right"/>
        <w:rPr>
          <w:rFonts w:ascii="CoreSansG-ExtraLight" w:hAnsi="CoreSansG-ExtraLight" w:cs="Gill Sans"/>
          <w:color w:val="FF0000"/>
          <w:sz w:val="28"/>
          <w:szCs w:val="28"/>
        </w:rPr>
      </w:pPr>
    </w:p>
    <w:p w14:paraId="00E76E21" w14:textId="77777777" w:rsidR="00A5496C" w:rsidRDefault="00A5496C" w:rsidP="00A5496C">
      <w:pPr>
        <w:pStyle w:val="NoSpacing"/>
        <w:tabs>
          <w:tab w:val="left" w:pos="8222"/>
        </w:tabs>
        <w:ind w:left="6379" w:right="1677"/>
        <w:jc w:val="right"/>
        <w:rPr>
          <w:rFonts w:ascii="CoreSansG-ExtraLight" w:hAnsi="CoreSansG-ExtraLight" w:cs="Gill Sans"/>
          <w:color w:val="FF0000"/>
          <w:sz w:val="28"/>
          <w:szCs w:val="28"/>
        </w:rPr>
      </w:pPr>
    </w:p>
    <w:p w14:paraId="2102A040" w14:textId="77777777" w:rsidR="00327C54" w:rsidRDefault="00327C54" w:rsidP="00327C54">
      <w:pPr>
        <w:pStyle w:val="NoSpacing"/>
        <w:tabs>
          <w:tab w:val="left" w:pos="8222"/>
        </w:tabs>
        <w:ind w:left="567" w:right="1677"/>
        <w:rPr>
          <w:rFonts w:ascii="CoreSansG-ExtraLight" w:hAnsi="CoreSansG-ExtraLight" w:cs="Gill Sans"/>
          <w:color w:val="000000" w:themeColor="text1"/>
          <w:sz w:val="18"/>
          <w:szCs w:val="18"/>
        </w:rPr>
      </w:pPr>
    </w:p>
    <w:p w14:paraId="7E7E1B71" w14:textId="77777777" w:rsidR="00327C54" w:rsidRDefault="00327C54" w:rsidP="00327C54">
      <w:pPr>
        <w:pStyle w:val="NoSpacing"/>
        <w:tabs>
          <w:tab w:val="left" w:pos="8222"/>
        </w:tabs>
        <w:ind w:left="567" w:right="1677"/>
        <w:rPr>
          <w:rFonts w:ascii="CoreSansG-ExtraLight" w:hAnsi="CoreSansG-ExtraLight" w:cs="Gill Sans"/>
          <w:color w:val="000000" w:themeColor="text1"/>
          <w:sz w:val="18"/>
          <w:szCs w:val="18"/>
        </w:rPr>
      </w:pPr>
    </w:p>
    <w:p w14:paraId="77B0065B" w14:textId="77777777" w:rsidR="00327C54" w:rsidRDefault="00327C54" w:rsidP="00327C54">
      <w:pPr>
        <w:pStyle w:val="NoSpacing"/>
        <w:tabs>
          <w:tab w:val="left" w:pos="8222"/>
        </w:tabs>
        <w:ind w:left="567" w:right="1677"/>
        <w:rPr>
          <w:rFonts w:ascii="CoreSansG-ExtraLight" w:hAnsi="CoreSansG-ExtraLight" w:cs="Gill Sans"/>
          <w:color w:val="000000" w:themeColor="text1"/>
          <w:sz w:val="18"/>
          <w:szCs w:val="18"/>
        </w:rPr>
      </w:pPr>
    </w:p>
    <w:p w14:paraId="2605A202" w14:textId="77777777" w:rsidR="00327C54" w:rsidRDefault="00327C54" w:rsidP="00327C54">
      <w:pPr>
        <w:pStyle w:val="NoSpacing"/>
        <w:tabs>
          <w:tab w:val="left" w:pos="8222"/>
        </w:tabs>
        <w:ind w:left="567" w:right="1677"/>
        <w:rPr>
          <w:rFonts w:ascii="CoreSansG-ExtraLight" w:hAnsi="CoreSansG-ExtraLight" w:cs="Gill Sans"/>
          <w:color w:val="000000" w:themeColor="text1"/>
          <w:sz w:val="18"/>
          <w:szCs w:val="18"/>
        </w:rPr>
      </w:pPr>
    </w:p>
    <w:p w14:paraId="3FCAD7EE" w14:textId="77777777" w:rsidR="00327C54" w:rsidRDefault="00327C54" w:rsidP="00327C54">
      <w:pPr>
        <w:pStyle w:val="NoSpacing"/>
        <w:tabs>
          <w:tab w:val="left" w:pos="8222"/>
        </w:tabs>
        <w:ind w:left="567" w:right="1677"/>
        <w:rPr>
          <w:rFonts w:ascii="CoreSansG-ExtraLight" w:hAnsi="CoreSansG-ExtraLight" w:cs="Gill Sans"/>
          <w:color w:val="000000" w:themeColor="text1"/>
          <w:sz w:val="18"/>
          <w:szCs w:val="18"/>
        </w:rPr>
      </w:pPr>
    </w:p>
    <w:p w14:paraId="7064F219" w14:textId="77777777" w:rsidR="00327C54" w:rsidRDefault="00327C54" w:rsidP="00327C54">
      <w:pPr>
        <w:pStyle w:val="NoSpacing"/>
        <w:tabs>
          <w:tab w:val="left" w:pos="8222"/>
        </w:tabs>
        <w:ind w:left="567" w:right="1677"/>
        <w:rPr>
          <w:rFonts w:ascii="CoreSansG-ExtraLight" w:hAnsi="CoreSansG-ExtraLight" w:cs="Gill Sans"/>
          <w:color w:val="000000" w:themeColor="text1"/>
          <w:sz w:val="18"/>
          <w:szCs w:val="18"/>
        </w:rPr>
      </w:pPr>
    </w:p>
    <w:p w14:paraId="1E07A992" w14:textId="491B7865" w:rsidR="00327C54" w:rsidRDefault="00327C54" w:rsidP="00327C54">
      <w:pPr>
        <w:pStyle w:val="NoSpacing"/>
        <w:tabs>
          <w:tab w:val="left" w:pos="8222"/>
        </w:tabs>
        <w:ind w:left="567" w:right="1677"/>
        <w:rPr>
          <w:rFonts w:ascii="CoreSansG-ExtraLight" w:hAnsi="CoreSansG-ExtraLight" w:cs="Gill Sans"/>
          <w:color w:val="000000" w:themeColor="text1"/>
          <w:sz w:val="18"/>
          <w:szCs w:val="18"/>
        </w:rPr>
      </w:pPr>
      <w:r>
        <w:rPr>
          <w:noProof/>
        </w:rPr>
        <w:drawing>
          <wp:inline distT="0" distB="0" distL="0" distR="0" wp14:anchorId="1B6B111F" wp14:editId="757C8E6D">
            <wp:extent cx="1264509" cy="1161738"/>
            <wp:effectExtent l="0" t="0" r="571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stretch>
                      <a:fillRect/>
                    </a:stretch>
                  </pic:blipFill>
                  <pic:spPr>
                    <a:xfrm>
                      <a:off x="0" y="0"/>
                      <a:ext cx="1333522" cy="1225142"/>
                    </a:xfrm>
                    <a:prstGeom prst="rect">
                      <a:avLst/>
                    </a:prstGeom>
                  </pic:spPr>
                </pic:pic>
              </a:graphicData>
            </a:graphic>
          </wp:inline>
        </w:drawing>
      </w:r>
    </w:p>
    <w:p w14:paraId="7FB8B5B0" w14:textId="74E7183C" w:rsidR="00A5496C" w:rsidRPr="00327C54" w:rsidRDefault="00327C54" w:rsidP="00327C54">
      <w:pPr>
        <w:pStyle w:val="NoSpacing"/>
        <w:tabs>
          <w:tab w:val="left" w:pos="8222"/>
        </w:tabs>
        <w:ind w:right="1677"/>
        <w:rPr>
          <w:rFonts w:ascii="CoreSansG-ExtraLight" w:hAnsi="CoreSansG-ExtraLight" w:cs="Gill Sans"/>
          <w:color w:val="000000" w:themeColor="text1"/>
          <w:sz w:val="18"/>
          <w:szCs w:val="18"/>
        </w:rPr>
      </w:pPr>
      <w:r>
        <w:rPr>
          <w:rFonts w:ascii="CoreSansG-ExtraLight" w:hAnsi="CoreSansG-ExtraLight" w:cs="Gill Sans"/>
          <w:color w:val="000000" w:themeColor="text1"/>
          <w:sz w:val="18"/>
          <w:szCs w:val="18"/>
        </w:rPr>
        <w:t xml:space="preserve">           </w:t>
      </w:r>
      <w:r w:rsidRPr="00327C54">
        <w:rPr>
          <w:rFonts w:ascii="CoreSansG-ExtraLight" w:hAnsi="CoreSansG-ExtraLight" w:cs="Gill Sans"/>
          <w:color w:val="000000" w:themeColor="text1"/>
          <w:sz w:val="18"/>
          <w:szCs w:val="18"/>
        </w:rPr>
        <w:t>(</w:t>
      </w:r>
      <w:r w:rsidRPr="00327C54">
        <w:rPr>
          <w:rFonts w:ascii="CoreSansG-ExtraLight" w:hAnsi="CoreSansG-ExtraLight" w:cs="Gill Sans"/>
          <w:b/>
          <w:bCs/>
          <w:color w:val="000000" w:themeColor="text1"/>
          <w:sz w:val="18"/>
          <w:szCs w:val="18"/>
        </w:rPr>
        <w:t>Replace logo)</w:t>
      </w:r>
    </w:p>
    <w:p w14:paraId="5DF2CF66" w14:textId="3A55172C" w:rsidR="00F74F8A" w:rsidRDefault="00F74F8A" w:rsidP="00327C54">
      <w:pPr>
        <w:pStyle w:val="NoSpacing"/>
        <w:tabs>
          <w:tab w:val="left" w:pos="8222"/>
        </w:tabs>
        <w:ind w:right="2268"/>
        <w:rPr>
          <w:rFonts w:ascii="CoreSansG-ExtraLight" w:hAnsi="CoreSansG-ExtraLight" w:cs="Gill Sans"/>
          <w:color w:val="FF0000"/>
          <w:sz w:val="28"/>
          <w:szCs w:val="28"/>
        </w:rPr>
      </w:pPr>
      <w:r>
        <w:rPr>
          <w:rFonts w:ascii="CoreSansG-ExtraLight" w:hAnsi="CoreSansG-ExtraLight" w:cs="Gill Sans"/>
          <w:color w:val="FF0000"/>
          <w:sz w:val="28"/>
          <w:szCs w:val="28"/>
        </w:rPr>
        <w:t xml:space="preserve">        </w:t>
      </w:r>
    </w:p>
    <w:p w14:paraId="1D22A736" w14:textId="77777777" w:rsidR="00327C54" w:rsidRDefault="00327C54" w:rsidP="00327C54">
      <w:pPr>
        <w:pStyle w:val="NoSpacing"/>
        <w:tabs>
          <w:tab w:val="left" w:pos="8222"/>
        </w:tabs>
        <w:ind w:right="2268"/>
        <w:rPr>
          <w:rFonts w:ascii="CoreSansG-ExtraLight" w:hAnsi="CoreSansG-ExtraLight" w:cs="Gill Sans"/>
          <w:color w:val="FF0000"/>
          <w:sz w:val="28"/>
          <w:szCs w:val="28"/>
        </w:rPr>
      </w:pPr>
    </w:p>
    <w:p w14:paraId="6CF760C5" w14:textId="77777777" w:rsidR="00F74F8A" w:rsidRDefault="00F74F8A" w:rsidP="00A5496C">
      <w:pPr>
        <w:pStyle w:val="NoSpacing"/>
        <w:tabs>
          <w:tab w:val="left" w:pos="8222"/>
        </w:tabs>
        <w:ind w:right="1677"/>
        <w:rPr>
          <w:rFonts w:ascii="CoreSansG-ExtraLight" w:hAnsi="CoreSansG-ExtraLight" w:cs="Gill Sans"/>
          <w:color w:val="FF0000"/>
          <w:sz w:val="28"/>
          <w:szCs w:val="28"/>
        </w:rPr>
      </w:pPr>
      <w:r>
        <w:rPr>
          <w:rFonts w:ascii="CoreSansG-ExtraLight" w:hAnsi="CoreSansG-ExtraLight" w:cs="Gill Sans"/>
          <w:color w:val="FF0000"/>
          <w:sz w:val="28"/>
          <w:szCs w:val="28"/>
        </w:rPr>
        <w:t xml:space="preserve"> </w:t>
      </w:r>
    </w:p>
    <w:p w14:paraId="17F6B997" w14:textId="77777777" w:rsidR="00F74F8A" w:rsidRDefault="00F74F8A" w:rsidP="00327C54">
      <w:pPr>
        <w:pStyle w:val="NoSpacing"/>
        <w:tabs>
          <w:tab w:val="left" w:pos="8222"/>
        </w:tabs>
        <w:ind w:left="567" w:right="1677" w:hanging="567"/>
        <w:rPr>
          <w:rFonts w:ascii="CoreSansG-ExtraLight" w:hAnsi="CoreSansG-ExtraLight" w:cs="Gill Sans"/>
          <w:color w:val="FF0000"/>
          <w:sz w:val="28"/>
          <w:szCs w:val="28"/>
        </w:rPr>
      </w:pPr>
    </w:p>
    <w:p w14:paraId="720354A5" w14:textId="2E2CBFF8" w:rsidR="00DC6369" w:rsidRDefault="008F6463" w:rsidP="00327C54">
      <w:pPr>
        <w:pStyle w:val="NoSpacing"/>
        <w:tabs>
          <w:tab w:val="left" w:pos="8222"/>
        </w:tabs>
        <w:ind w:left="567" w:right="1677"/>
        <w:rPr>
          <w:rFonts w:ascii="CoreSansG-ExtraLight" w:hAnsi="CoreSansG-ExtraLight" w:cs="Gill Sans"/>
          <w:color w:val="FF0000"/>
        </w:rPr>
      </w:pPr>
      <w:r>
        <w:rPr>
          <w:rFonts w:ascii="CoreSansG-ExtraLight" w:hAnsi="CoreSansG-ExtraLight" w:cs="Gill Sans"/>
          <w:color w:val="FF0000"/>
        </w:rPr>
        <w:t xml:space="preserve"> </w:t>
      </w:r>
      <w:r w:rsidR="00DC6369" w:rsidRPr="00327C54">
        <w:rPr>
          <w:rFonts w:ascii="CoreSansG-ExtraLight" w:hAnsi="CoreSansG-ExtraLight" w:cs="Gill Sans"/>
          <w:color w:val="FF0000"/>
        </w:rPr>
        <w:t>BUILDING NAME, LOCATION</w:t>
      </w:r>
    </w:p>
    <w:p w14:paraId="7759FD25" w14:textId="77777777" w:rsidR="008F6463" w:rsidRDefault="008F6463" w:rsidP="008F6463">
      <w:pPr>
        <w:pStyle w:val="NoSpacing"/>
        <w:tabs>
          <w:tab w:val="left" w:pos="8222"/>
        </w:tabs>
        <w:ind w:left="567" w:right="1842"/>
        <w:rPr>
          <w:rFonts w:ascii="CoreSansG-ExtraLight" w:hAnsi="CoreSansG-ExtraLight" w:cs="Gill Sans Light"/>
          <w:caps/>
          <w:color w:val="FF0000"/>
          <w:sz w:val="20"/>
          <w:szCs w:val="20"/>
        </w:rPr>
      </w:pPr>
    </w:p>
    <w:p w14:paraId="7ED43356" w14:textId="198494A9" w:rsidR="008F6463" w:rsidRPr="008F6463" w:rsidRDefault="008F6463" w:rsidP="008F6463">
      <w:pPr>
        <w:pStyle w:val="NoSpacing"/>
        <w:tabs>
          <w:tab w:val="left" w:pos="8222"/>
        </w:tabs>
        <w:ind w:left="567" w:right="1842"/>
        <w:rPr>
          <w:rFonts w:ascii="CoreSansG-ExtraLight" w:hAnsi="CoreSansG-ExtraLight" w:cs="Gill Sans"/>
          <w:color w:val="FF0000"/>
          <w:sz w:val="20"/>
          <w:szCs w:val="20"/>
        </w:rPr>
      </w:pPr>
      <w:r>
        <w:rPr>
          <w:rFonts w:ascii="CoreSansG-ExtraLight" w:hAnsi="CoreSansG-ExtraLight" w:cs="Gill Sans Light"/>
          <w:caps/>
          <w:color w:val="FF0000"/>
          <w:sz w:val="20"/>
          <w:szCs w:val="20"/>
        </w:rPr>
        <w:t xml:space="preserve"> </w:t>
      </w:r>
      <w:r w:rsidRPr="00BF338E">
        <w:rPr>
          <w:rFonts w:ascii="CoreSansG-ExtraLight" w:hAnsi="CoreSansG-ExtraLight" w:cs="Gill Sans Light"/>
          <w:caps/>
          <w:color w:val="FF0000"/>
          <w:sz w:val="20"/>
          <w:szCs w:val="20"/>
        </w:rPr>
        <w:t>*</w:t>
      </w:r>
      <w:r w:rsidRPr="008F6463">
        <w:rPr>
          <w:rFonts w:ascii="CoreSansG-ExtraLight" w:hAnsi="CoreSansG-ExtraLight" w:cs="Gill Sans"/>
          <w:color w:val="FF0000"/>
        </w:rPr>
        <w:t xml:space="preserve">COMPLETED BY / role / </w:t>
      </w:r>
      <w:r>
        <w:rPr>
          <w:rFonts w:ascii="CoreSansG-ExtraLight" w:hAnsi="CoreSansG-ExtraLight" w:cs="Gill Sans"/>
          <w:color w:val="FF0000"/>
        </w:rPr>
        <w:t xml:space="preserve">company </w:t>
      </w:r>
    </w:p>
    <w:p w14:paraId="75A6B277" w14:textId="77777777" w:rsidR="008F6463" w:rsidRDefault="008F6463" w:rsidP="008F6463">
      <w:pPr>
        <w:ind w:right="1677"/>
        <w:rPr>
          <w:rFonts w:ascii="CoreSansG-ExtraLight" w:hAnsi="CoreSansG-ExtraLight" w:cs="Gill Sans Light"/>
          <w:color w:val="E16AA4"/>
        </w:rPr>
      </w:pPr>
      <w:r>
        <w:rPr>
          <w:rFonts w:ascii="CoreSansG-ExtraLight" w:hAnsi="CoreSansG-ExtraLight" w:cs="Gill Sans Light"/>
          <w:color w:val="E16AA4"/>
        </w:rPr>
        <w:t xml:space="preserve">        </w:t>
      </w:r>
    </w:p>
    <w:p w14:paraId="35EB9FC3" w14:textId="0E47D1B1" w:rsidR="00DC6369" w:rsidRPr="00327C54" w:rsidRDefault="008F6463" w:rsidP="008F6463">
      <w:pPr>
        <w:ind w:right="1677"/>
        <w:rPr>
          <w:rFonts w:ascii="CoreSansG-ExtraLight" w:hAnsi="CoreSansG-ExtraLight" w:cs="Gill Sans Light"/>
          <w:color w:val="E16AA4"/>
        </w:rPr>
      </w:pPr>
      <w:r>
        <w:rPr>
          <w:rFonts w:ascii="CoreSansG-ExtraLight" w:hAnsi="CoreSansG-ExtraLight" w:cs="Gill Sans Light"/>
          <w:color w:val="E16AA4"/>
        </w:rPr>
        <w:t xml:space="preserve">         </w:t>
      </w:r>
      <w:r w:rsidR="00DC6369" w:rsidRPr="00327C54">
        <w:rPr>
          <w:rFonts w:ascii="CoreSansG-ExtraLight" w:hAnsi="CoreSansG-ExtraLight" w:cs="Gill Sans Light"/>
          <w:color w:val="E16AA4"/>
        </w:rPr>
        <w:t>MAT05- DESIGN FOR DURABILITY AND RESILIENCE</w:t>
      </w:r>
    </w:p>
    <w:p w14:paraId="21F353BF" w14:textId="77777777" w:rsidR="00F74F8A" w:rsidRPr="00327C54" w:rsidRDefault="00F74F8A" w:rsidP="00327C54">
      <w:pPr>
        <w:ind w:left="567" w:right="1677"/>
        <w:rPr>
          <w:rFonts w:ascii="CoreSansG-ExtraLight" w:hAnsi="CoreSansG-ExtraLight" w:cs="Gill Sans Light"/>
          <w:color w:val="3C3C3B"/>
        </w:rPr>
      </w:pPr>
    </w:p>
    <w:p w14:paraId="0E0C282F" w14:textId="744432E9" w:rsidR="00F74F8A" w:rsidRPr="00327C54" w:rsidRDefault="008F6463" w:rsidP="00327C54">
      <w:pPr>
        <w:ind w:left="567" w:right="1677"/>
        <w:rPr>
          <w:rFonts w:ascii="CoreSansG-ExtraLight" w:hAnsi="CoreSansG-ExtraLight" w:cs="Gill Sans Light"/>
        </w:rPr>
      </w:pPr>
      <w:r>
        <w:rPr>
          <w:rFonts w:ascii="CoreSansG-ExtraLight" w:hAnsi="CoreSansG-ExtraLight" w:cs="Gill Sans Light"/>
          <w:color w:val="7F7F7F" w:themeColor="text1" w:themeTint="80"/>
        </w:rPr>
        <w:t xml:space="preserve"> </w:t>
      </w:r>
      <w:r w:rsidR="00F74F8A" w:rsidRPr="00327C54">
        <w:rPr>
          <w:rFonts w:ascii="CoreSansG-ExtraLight" w:hAnsi="CoreSansG-ExtraLight" w:cs="Gill Sans Light"/>
          <w:color w:val="7F7F7F" w:themeColor="text1" w:themeTint="80"/>
        </w:rPr>
        <w:t>VULNERABLE AN</w:t>
      </w:r>
      <w:r w:rsidR="00F471D4" w:rsidRPr="00327C54">
        <w:rPr>
          <w:rFonts w:ascii="CoreSansG-ExtraLight" w:hAnsi="CoreSansG-ExtraLight" w:cs="Gill Sans Light"/>
          <w:color w:val="7F7F7F" w:themeColor="text1" w:themeTint="80"/>
        </w:rPr>
        <w:t>D</w:t>
      </w:r>
      <w:r w:rsidR="00F74F8A" w:rsidRPr="00327C54">
        <w:rPr>
          <w:rFonts w:ascii="CoreSansG-ExtraLight" w:hAnsi="CoreSansG-ExtraLight" w:cs="Gill Sans Light"/>
          <w:color w:val="7F7F7F" w:themeColor="text1" w:themeTint="80"/>
        </w:rPr>
        <w:t xml:space="preserve"> EXPOSED ELEMENTS RISK ASSESSMENT</w:t>
      </w:r>
      <w:r w:rsidR="00F74F8A" w:rsidRPr="00327C54">
        <w:rPr>
          <w:rFonts w:ascii="CoreSansG-ExtraLight" w:hAnsi="CoreSansG-ExtraLight" w:cs="Gill Sans Light"/>
        </w:rPr>
        <w:t xml:space="preserve"> </w:t>
      </w:r>
    </w:p>
    <w:p w14:paraId="2B5CC486" w14:textId="3A1D3669" w:rsidR="00DC6369" w:rsidRPr="00327C54" w:rsidRDefault="008F6463" w:rsidP="00327C54">
      <w:pPr>
        <w:ind w:left="567" w:right="1677"/>
        <w:rPr>
          <w:rFonts w:ascii="CoreSansG-ExtraLight" w:hAnsi="CoreSansG-ExtraLight" w:cs="Gill Sans Light"/>
        </w:rPr>
      </w:pPr>
      <w:r>
        <w:rPr>
          <w:rFonts w:ascii="CoreSansG-ExtraLight" w:hAnsi="CoreSansG-ExtraLight" w:cs="Gill Sans Light"/>
        </w:rPr>
        <w:t xml:space="preserve">  </w:t>
      </w:r>
      <w:r w:rsidR="00A5496C" w:rsidRPr="00327C54">
        <w:rPr>
          <w:rFonts w:ascii="CoreSansG-ExtraLight" w:hAnsi="CoreSansG-ExtraLight" w:cs="Gill Sans Light"/>
        </w:rPr>
        <w:t>.</w:t>
      </w:r>
      <w:r w:rsidR="00F74F8A" w:rsidRPr="00327C54">
        <w:rPr>
          <w:rFonts w:ascii="CoreSansG-ExtraLight" w:hAnsi="CoreSansG-ExtraLight" w:cs="Gill Sans Light"/>
        </w:rPr>
        <w:t>………</w:t>
      </w:r>
      <w:r w:rsidR="00DC6369" w:rsidRPr="00327C54">
        <w:rPr>
          <w:rFonts w:ascii="CoreSansG-ExtraLight" w:hAnsi="CoreSansG-ExtraLight" w:cs="Gill Sans Light"/>
        </w:rPr>
        <w:t>……………………………………………………………………….</w:t>
      </w:r>
    </w:p>
    <w:p w14:paraId="20EC0380" w14:textId="17764FF0" w:rsidR="00DC6369" w:rsidRPr="00327C54" w:rsidRDefault="008F6463" w:rsidP="00327C54">
      <w:pPr>
        <w:pStyle w:val="NoSpacing"/>
        <w:tabs>
          <w:tab w:val="left" w:pos="8789"/>
        </w:tabs>
        <w:ind w:left="567" w:right="1677"/>
        <w:rPr>
          <w:rFonts w:ascii="CoreSansG-ExtraLight" w:hAnsi="CoreSansG-ExtraLight" w:cs="Gill Sans Light"/>
          <w:color w:val="7F7F7F" w:themeColor="text1" w:themeTint="80"/>
        </w:rPr>
      </w:pPr>
      <w:r>
        <w:rPr>
          <w:rFonts w:ascii="CoreSansG-ExtraLight" w:hAnsi="CoreSansG-ExtraLight" w:cs="Gill Sans Light"/>
          <w:color w:val="7F7F7F" w:themeColor="text1" w:themeTint="80"/>
        </w:rPr>
        <w:t xml:space="preserve"> </w:t>
      </w:r>
      <w:r w:rsidR="00DC6369" w:rsidRPr="00327C54">
        <w:rPr>
          <w:rFonts w:ascii="CoreSansG-ExtraLight" w:hAnsi="CoreSansG-ExtraLight" w:cs="Gill Sans Light"/>
          <w:color w:val="7F7F7F" w:themeColor="text1" w:themeTint="80"/>
        </w:rPr>
        <w:t>BASED UPON BREEAM</w:t>
      </w:r>
      <w:r w:rsidR="00CF6151">
        <w:rPr>
          <w:rFonts w:ascii="CoreSansG-ExtraLight" w:hAnsi="CoreSansG-ExtraLight" w:cs="Gill Sans Light"/>
          <w:color w:val="7F7F7F" w:themeColor="text1" w:themeTint="80"/>
        </w:rPr>
        <w:t xml:space="preserve"> </w:t>
      </w:r>
      <w:r w:rsidR="00DC6369" w:rsidRPr="00327C54">
        <w:rPr>
          <w:rFonts w:ascii="CoreSansG-ExtraLight" w:hAnsi="CoreSansG-ExtraLight" w:cs="Gill Sans Light"/>
          <w:color w:val="7F7F7F" w:themeColor="text1" w:themeTint="80"/>
        </w:rPr>
        <w:t>NEW CONSTRUCTION</w:t>
      </w:r>
      <w:r w:rsidR="00CF6151">
        <w:rPr>
          <w:rFonts w:ascii="CoreSansG-ExtraLight" w:hAnsi="CoreSansG-ExtraLight" w:cs="Gill Sans Light"/>
          <w:color w:val="7F7F7F" w:themeColor="text1" w:themeTint="80"/>
        </w:rPr>
        <w:t xml:space="preserve"> V6</w:t>
      </w:r>
      <w:r w:rsidR="00DC6369" w:rsidRPr="00327C54">
        <w:rPr>
          <w:rFonts w:ascii="CoreSansG-ExtraLight" w:hAnsi="CoreSansG-ExtraLight" w:cs="Gill Sans Light"/>
          <w:color w:val="7F7F7F" w:themeColor="text1" w:themeTint="80"/>
        </w:rPr>
        <w:t xml:space="preserve"> (SD507</w:t>
      </w:r>
      <w:r w:rsidR="00CF6151">
        <w:rPr>
          <w:rFonts w:ascii="CoreSansG-ExtraLight" w:hAnsi="CoreSansG-ExtraLight" w:cs="Gill Sans Light"/>
          <w:color w:val="7F7F7F" w:themeColor="text1" w:themeTint="80"/>
        </w:rPr>
        <w:t>9</w:t>
      </w:r>
      <w:r w:rsidR="00DC6369" w:rsidRPr="00327C54">
        <w:rPr>
          <w:rFonts w:ascii="CoreSansG-ExtraLight" w:hAnsi="CoreSansG-ExtraLight" w:cs="Gill Sans Light"/>
          <w:color w:val="7F7F7F" w:themeColor="text1" w:themeTint="80"/>
        </w:rPr>
        <w:t>)</w:t>
      </w:r>
    </w:p>
    <w:p w14:paraId="76314319" w14:textId="5AE80666" w:rsidR="00F74F8A" w:rsidRDefault="00F74F8A" w:rsidP="00327C54">
      <w:pPr>
        <w:rPr>
          <w:rFonts w:ascii="CoreSansG-ExtraLight" w:hAnsi="CoreSansG-ExtraLight"/>
        </w:rPr>
      </w:pPr>
    </w:p>
    <w:p w14:paraId="124A5BB0" w14:textId="49AC203D" w:rsidR="00F74F8A" w:rsidRDefault="00F74F8A" w:rsidP="00327C54">
      <w:pPr>
        <w:rPr>
          <w:rFonts w:ascii="CoreSansG-ExtraLight" w:hAnsi="CoreSansG-ExtraLight"/>
        </w:rPr>
      </w:pPr>
    </w:p>
    <w:p w14:paraId="6B5DB1EE" w14:textId="77777777" w:rsidR="00F74F8A" w:rsidRPr="00300BF0" w:rsidRDefault="00F74F8A" w:rsidP="00BF0EA8">
      <w:pPr>
        <w:rPr>
          <w:rFonts w:ascii="CoreSansG-ExtraLight" w:hAnsi="CoreSansG-ExtraLight"/>
        </w:rPr>
      </w:pPr>
    </w:p>
    <w:p w14:paraId="11C17F2C" w14:textId="77777777" w:rsidR="00BF0EA8" w:rsidRPr="00300BF0" w:rsidRDefault="00BF0EA8" w:rsidP="00BF0EA8">
      <w:pPr>
        <w:rPr>
          <w:rFonts w:ascii="CoreSansG-ExtraLight" w:hAnsi="CoreSansG-ExtraLight"/>
        </w:rPr>
      </w:pPr>
    </w:p>
    <w:p w14:paraId="11978D53" w14:textId="77777777" w:rsidR="00454AB2" w:rsidRDefault="00454AB2" w:rsidP="001D638C">
      <w:pPr>
        <w:rPr>
          <w:rFonts w:ascii="Core Sans G 45 Regular" w:hAnsi="Core Sans G 45 Regular" w:cs="Gill Sans"/>
          <w:color w:val="008000"/>
          <w:sz w:val="28"/>
          <w:szCs w:val="28"/>
        </w:rPr>
      </w:pPr>
    </w:p>
    <w:p w14:paraId="16C5A4B0" w14:textId="77777777" w:rsidR="00454AB2" w:rsidRDefault="00454AB2" w:rsidP="001D638C">
      <w:pPr>
        <w:rPr>
          <w:rFonts w:ascii="Core Sans G 45 Regular" w:hAnsi="Core Sans G 45 Regular" w:cs="Gill Sans"/>
          <w:color w:val="008000"/>
          <w:sz w:val="28"/>
          <w:szCs w:val="28"/>
        </w:rPr>
      </w:pPr>
    </w:p>
    <w:p w14:paraId="6B656A8F" w14:textId="77777777" w:rsidR="00454AB2" w:rsidRDefault="00454AB2" w:rsidP="001D638C">
      <w:pPr>
        <w:rPr>
          <w:rFonts w:ascii="Core Sans G 45 Regular" w:hAnsi="Core Sans G 45 Regular" w:cs="Gill Sans"/>
          <w:color w:val="008000"/>
          <w:sz w:val="28"/>
          <w:szCs w:val="28"/>
        </w:rPr>
      </w:pPr>
    </w:p>
    <w:p w14:paraId="5794BEE7" w14:textId="77777777" w:rsidR="00454AB2" w:rsidRDefault="00454AB2" w:rsidP="001D638C">
      <w:pPr>
        <w:rPr>
          <w:rFonts w:ascii="Core Sans G 45 Regular" w:hAnsi="Core Sans G 45 Regular" w:cs="Gill Sans"/>
          <w:color w:val="008000"/>
          <w:sz w:val="28"/>
          <w:szCs w:val="28"/>
        </w:rPr>
      </w:pPr>
    </w:p>
    <w:p w14:paraId="5C833443" w14:textId="0A15A990" w:rsidR="00454AB2" w:rsidRDefault="00454AB2" w:rsidP="001D638C">
      <w:pPr>
        <w:rPr>
          <w:rFonts w:ascii="Core Sans G 45 Regular" w:hAnsi="Core Sans G 45 Regular" w:cs="Gill Sans"/>
          <w:color w:val="008000"/>
          <w:sz w:val="28"/>
          <w:szCs w:val="28"/>
        </w:rPr>
      </w:pPr>
    </w:p>
    <w:p w14:paraId="7C16A5D1" w14:textId="0BE43F16" w:rsidR="00327C54" w:rsidRDefault="00327C54" w:rsidP="001D638C">
      <w:pPr>
        <w:rPr>
          <w:rFonts w:ascii="Core Sans G 45 Regular" w:hAnsi="Core Sans G 45 Regular" w:cs="Gill Sans"/>
          <w:color w:val="008000"/>
          <w:sz w:val="28"/>
          <w:szCs w:val="28"/>
        </w:rPr>
      </w:pPr>
    </w:p>
    <w:p w14:paraId="4E54E1B8" w14:textId="29642890" w:rsidR="00327C54" w:rsidRDefault="00327C54" w:rsidP="001D638C">
      <w:pPr>
        <w:rPr>
          <w:rFonts w:ascii="Core Sans G 45 Regular" w:hAnsi="Core Sans G 45 Regular" w:cs="Gill Sans"/>
          <w:color w:val="008000"/>
          <w:sz w:val="28"/>
          <w:szCs w:val="28"/>
        </w:rPr>
      </w:pPr>
    </w:p>
    <w:p w14:paraId="0274D231" w14:textId="56B045EA" w:rsidR="00327C54" w:rsidRDefault="00327C54" w:rsidP="001D638C">
      <w:pPr>
        <w:rPr>
          <w:rFonts w:ascii="Core Sans G 45 Regular" w:hAnsi="Core Sans G 45 Regular" w:cs="Gill Sans"/>
          <w:color w:val="008000"/>
          <w:sz w:val="28"/>
          <w:szCs w:val="28"/>
        </w:rPr>
      </w:pPr>
    </w:p>
    <w:p w14:paraId="437710FB" w14:textId="49D33809" w:rsidR="00327C54" w:rsidRDefault="00327C54" w:rsidP="001D638C">
      <w:pPr>
        <w:rPr>
          <w:rFonts w:ascii="Core Sans G 45 Regular" w:hAnsi="Core Sans G 45 Regular" w:cs="Gill Sans"/>
          <w:color w:val="008000"/>
          <w:sz w:val="28"/>
          <w:szCs w:val="28"/>
        </w:rPr>
      </w:pPr>
    </w:p>
    <w:p w14:paraId="47199CB7" w14:textId="3C9E0474" w:rsidR="00327C54" w:rsidRDefault="00327C54" w:rsidP="001D638C">
      <w:pPr>
        <w:rPr>
          <w:rFonts w:ascii="Core Sans G 45 Regular" w:hAnsi="Core Sans G 45 Regular" w:cs="Gill Sans"/>
          <w:color w:val="008000"/>
          <w:sz w:val="28"/>
          <w:szCs w:val="28"/>
        </w:rPr>
      </w:pPr>
    </w:p>
    <w:p w14:paraId="151DA62B" w14:textId="2D7C72CC" w:rsidR="00327C54" w:rsidRDefault="00327C54" w:rsidP="001D638C">
      <w:pPr>
        <w:rPr>
          <w:rFonts w:ascii="Core Sans G 45 Regular" w:hAnsi="Core Sans G 45 Regular" w:cs="Gill Sans"/>
          <w:color w:val="008000"/>
          <w:sz w:val="28"/>
          <w:szCs w:val="28"/>
        </w:rPr>
      </w:pPr>
    </w:p>
    <w:p w14:paraId="1A4CD846" w14:textId="1111B8F1" w:rsidR="00327C54" w:rsidRDefault="00327C54" w:rsidP="001D638C">
      <w:pPr>
        <w:rPr>
          <w:rFonts w:ascii="Core Sans G 45 Regular" w:hAnsi="Core Sans G 45 Regular" w:cs="Gill Sans"/>
          <w:color w:val="008000"/>
          <w:sz w:val="28"/>
          <w:szCs w:val="28"/>
        </w:rPr>
      </w:pPr>
    </w:p>
    <w:p w14:paraId="6FF0C246" w14:textId="0259F7A3" w:rsidR="00327C54" w:rsidRDefault="00327C54" w:rsidP="001D638C">
      <w:pPr>
        <w:rPr>
          <w:rFonts w:ascii="Core Sans G 45 Regular" w:hAnsi="Core Sans G 45 Regular" w:cs="Gill Sans"/>
          <w:color w:val="008000"/>
          <w:sz w:val="28"/>
          <w:szCs w:val="28"/>
        </w:rPr>
      </w:pPr>
    </w:p>
    <w:p w14:paraId="507DD399" w14:textId="062B74F2" w:rsidR="00327C54" w:rsidRDefault="00327C54" w:rsidP="001D638C">
      <w:pPr>
        <w:rPr>
          <w:rFonts w:ascii="Core Sans G 45 Regular" w:hAnsi="Core Sans G 45 Regular" w:cs="Gill Sans"/>
          <w:color w:val="008000"/>
          <w:sz w:val="28"/>
          <w:szCs w:val="28"/>
        </w:rPr>
      </w:pPr>
    </w:p>
    <w:p w14:paraId="4C3222A8" w14:textId="3A687075" w:rsidR="00327C54" w:rsidRDefault="00327C54" w:rsidP="001D638C">
      <w:pPr>
        <w:rPr>
          <w:rFonts w:ascii="Core Sans G 45 Regular" w:hAnsi="Core Sans G 45 Regular" w:cs="Gill Sans"/>
          <w:color w:val="008000"/>
          <w:sz w:val="28"/>
          <w:szCs w:val="28"/>
        </w:rPr>
      </w:pPr>
    </w:p>
    <w:p w14:paraId="53AF01C8" w14:textId="7BE44838" w:rsidR="00327C54" w:rsidRDefault="00327C54" w:rsidP="001D638C">
      <w:pPr>
        <w:rPr>
          <w:rFonts w:ascii="Core Sans G 45 Regular" w:hAnsi="Core Sans G 45 Regular" w:cs="Gill Sans"/>
          <w:color w:val="008000"/>
          <w:sz w:val="28"/>
          <w:szCs w:val="28"/>
        </w:rPr>
      </w:pPr>
    </w:p>
    <w:p w14:paraId="7FB38221" w14:textId="77777777" w:rsidR="00327C54" w:rsidRDefault="00327C54" w:rsidP="001D638C">
      <w:pPr>
        <w:rPr>
          <w:rFonts w:ascii="Core Sans G 45 Regular" w:hAnsi="Core Sans G 45 Regular" w:cs="Gill Sans"/>
          <w:color w:val="008000"/>
          <w:sz w:val="28"/>
          <w:szCs w:val="28"/>
        </w:rPr>
      </w:pPr>
    </w:p>
    <w:p w14:paraId="240C10B4" w14:textId="6103D818" w:rsidR="00454AB2" w:rsidRDefault="00454AB2" w:rsidP="001D638C">
      <w:pPr>
        <w:rPr>
          <w:rFonts w:ascii="Core Sans G 45 Regular" w:hAnsi="Core Sans G 45 Regular" w:cs="Gill Sans"/>
          <w:color w:val="008000"/>
          <w:sz w:val="28"/>
          <w:szCs w:val="28"/>
        </w:rPr>
      </w:pPr>
    </w:p>
    <w:p w14:paraId="7F1489B0" w14:textId="77777777" w:rsidR="00327C54" w:rsidRDefault="00327C54" w:rsidP="00D85D87">
      <w:pPr>
        <w:jc w:val="right"/>
        <w:rPr>
          <w:rFonts w:ascii="CoreSansG-ExtraLight" w:hAnsi="CoreSansG-ExtraLight" w:cs="Gill Sans Light"/>
          <w:color w:val="FF0000"/>
          <w:sz w:val="20"/>
          <w:szCs w:val="20"/>
        </w:rPr>
      </w:pPr>
    </w:p>
    <w:p w14:paraId="18C2CED5" w14:textId="2895F119" w:rsidR="00F74F8A" w:rsidRPr="00C565A2" w:rsidRDefault="008F6463" w:rsidP="00327C54">
      <w:pPr>
        <w:rPr>
          <w:rFonts w:ascii="CoreSansG-ExtraLight" w:hAnsi="CoreSansG-ExtraLight" w:cs="Gill Sans Light"/>
          <w:color w:val="FF0000"/>
          <w:sz w:val="20"/>
          <w:szCs w:val="20"/>
        </w:rPr>
      </w:pPr>
      <w:r>
        <w:rPr>
          <w:rFonts w:ascii="CoreSansG-ExtraLight" w:hAnsi="CoreSansG-ExtraLight" w:cs="Gill Sans Light"/>
          <w:color w:val="FF0000"/>
          <w:sz w:val="20"/>
          <w:szCs w:val="20"/>
        </w:rPr>
        <w:t xml:space="preserve">                                       </w:t>
      </w:r>
      <w:r w:rsidR="00327C54">
        <w:rPr>
          <w:rFonts w:ascii="CoreSansG-ExtraLight" w:hAnsi="CoreSansG-ExtraLight" w:cs="Gill Sans Light"/>
          <w:color w:val="FF0000"/>
          <w:sz w:val="20"/>
          <w:szCs w:val="20"/>
        </w:rPr>
        <w:t xml:space="preserve"> </w:t>
      </w:r>
      <w:r w:rsidR="00F74F8A" w:rsidRPr="00C565A2">
        <w:rPr>
          <w:rFonts w:ascii="CoreSansG-ExtraLight" w:hAnsi="CoreSansG-ExtraLight" w:cs="Gill Sans Light"/>
          <w:color w:val="FF0000"/>
          <w:sz w:val="20"/>
          <w:szCs w:val="20"/>
        </w:rPr>
        <w:t>*Items highlighted in red text, to be completed by Designer/Design Team Member.</w:t>
      </w:r>
    </w:p>
    <w:p w14:paraId="63A798E1" w14:textId="5A158E25" w:rsidR="001D638C" w:rsidRPr="00D85D87" w:rsidRDefault="001D638C" w:rsidP="001D638C">
      <w:pPr>
        <w:rPr>
          <w:rFonts w:ascii="Core Sans G 45 Regular" w:hAnsi="Core Sans G 45 Regular" w:cs="Gill Sans"/>
          <w:color w:val="E16AA4"/>
          <w:sz w:val="28"/>
          <w:szCs w:val="28"/>
        </w:rPr>
      </w:pPr>
      <w:r w:rsidRPr="00D85D87">
        <w:rPr>
          <w:rFonts w:ascii="Core Sans G 45 Regular" w:hAnsi="Core Sans G 45 Regular" w:cs="Gill Sans"/>
          <w:color w:val="E16AA4"/>
          <w:sz w:val="28"/>
          <w:szCs w:val="28"/>
        </w:rPr>
        <w:lastRenderedPageBreak/>
        <w:t>INTRODUCTION</w:t>
      </w:r>
    </w:p>
    <w:p w14:paraId="2FA0CE00" w14:textId="77777777" w:rsidR="001D638C" w:rsidRPr="00300BF0" w:rsidRDefault="001D638C" w:rsidP="001D638C">
      <w:pPr>
        <w:rPr>
          <w:rFonts w:ascii="CoreSansG-ExtraLight" w:hAnsi="CoreSansG-ExtraLight" w:cs="Gill Sans Light"/>
        </w:rPr>
      </w:pPr>
    </w:p>
    <w:p w14:paraId="470B9CCF" w14:textId="77777777" w:rsidR="001D638C" w:rsidRPr="00E3472A" w:rsidRDefault="001D638C" w:rsidP="001D638C">
      <w:pPr>
        <w:rPr>
          <w:rFonts w:ascii="CoreSansG-ExtraLight" w:hAnsi="CoreSansG-ExtraLight" w:cs="Gill Sans Light"/>
          <w:sz w:val="20"/>
          <w:szCs w:val="20"/>
        </w:rPr>
      </w:pPr>
    </w:p>
    <w:p w14:paraId="238B7DA1" w14:textId="113E3A41" w:rsidR="001D638C" w:rsidRDefault="001D638C" w:rsidP="001D638C">
      <w:pPr>
        <w:rPr>
          <w:rFonts w:ascii="CoreSansG-ExtraLight" w:hAnsi="CoreSansG-ExtraLight" w:cs="Arial"/>
          <w:sz w:val="20"/>
          <w:szCs w:val="20"/>
          <w:lang w:val="en-GB"/>
        </w:rPr>
      </w:pPr>
      <w:r w:rsidRPr="00E3472A">
        <w:rPr>
          <w:rFonts w:ascii="CoreSansG-ExtraLight" w:hAnsi="CoreSansG-ExtraLight" w:cs="Gill Sans Light"/>
          <w:color w:val="404040"/>
          <w:sz w:val="20"/>
          <w:szCs w:val="20"/>
        </w:rPr>
        <w:t xml:space="preserve">The following document has been produced in response to meeting the requirements of MAT05 – Designing for durability and resilience of the BREEAM New Construction </w:t>
      </w:r>
      <w:r w:rsidR="00CF6151">
        <w:rPr>
          <w:rFonts w:ascii="CoreSansG-ExtraLight" w:hAnsi="CoreSansG-ExtraLight" w:cs="Gill Sans Light"/>
          <w:color w:val="404040"/>
          <w:sz w:val="20"/>
          <w:szCs w:val="20"/>
        </w:rPr>
        <w:t xml:space="preserve">Version 6 </w:t>
      </w:r>
      <w:r w:rsidRPr="00E3472A">
        <w:rPr>
          <w:rFonts w:ascii="CoreSansG-ExtraLight" w:hAnsi="CoreSansG-ExtraLight" w:cs="Gill Sans Light"/>
          <w:color w:val="404040"/>
          <w:sz w:val="20"/>
          <w:szCs w:val="20"/>
        </w:rPr>
        <w:t xml:space="preserve">criteria in accordance with the information from relevant bodies and resources. The report has been submitted for the development of </w:t>
      </w:r>
      <w:r w:rsidRPr="00E3472A">
        <w:rPr>
          <w:rFonts w:ascii="CoreSansG-ExtraLight" w:hAnsi="CoreSansG-ExtraLight" w:cs="Gill Sans Light"/>
          <w:color w:val="FF0000"/>
          <w:sz w:val="20"/>
          <w:szCs w:val="20"/>
        </w:rPr>
        <w:t xml:space="preserve">[Insert: Development name] </w:t>
      </w:r>
      <w:r w:rsidRPr="00E3472A">
        <w:rPr>
          <w:rFonts w:ascii="CoreSansG-ExtraLight" w:hAnsi="CoreSansG-ExtraLight" w:cs="Gill Sans Light"/>
          <w:sz w:val="20"/>
          <w:szCs w:val="20"/>
        </w:rPr>
        <w:t xml:space="preserve">to demonstrate the measures undertaken by the design team </w:t>
      </w:r>
      <w:r w:rsidRPr="00E3472A">
        <w:rPr>
          <w:rFonts w:ascii="CoreSansG-ExtraLight" w:hAnsi="CoreSansG-ExtraLight" w:cs="Arial"/>
          <w:sz w:val="20"/>
          <w:szCs w:val="20"/>
          <w:lang w:val="en-GB"/>
        </w:rPr>
        <w:t>to reduce the need to repair and replace materials resulting from damage to exposed elements of the building and landscape.</w:t>
      </w:r>
    </w:p>
    <w:p w14:paraId="533E7153" w14:textId="1D8E52DF" w:rsidR="00327C54" w:rsidRDefault="00327C54" w:rsidP="001D638C">
      <w:pPr>
        <w:rPr>
          <w:rFonts w:ascii="CoreSansG-ExtraLight" w:hAnsi="CoreSansG-ExtraLight" w:cs="Arial"/>
          <w:sz w:val="20"/>
          <w:szCs w:val="20"/>
          <w:lang w:val="en-GB"/>
        </w:rPr>
      </w:pPr>
    </w:p>
    <w:p w14:paraId="780E070E" w14:textId="4D31A051" w:rsidR="00327C54" w:rsidRDefault="00327C54" w:rsidP="001D638C">
      <w:pPr>
        <w:rPr>
          <w:rFonts w:ascii="CoreSansG-ExtraLight" w:hAnsi="CoreSansG-ExtraLight" w:cs="Arial"/>
          <w:sz w:val="20"/>
          <w:szCs w:val="20"/>
          <w:lang w:val="en-GB"/>
        </w:rPr>
      </w:pPr>
    </w:p>
    <w:p w14:paraId="7DFB40CF" w14:textId="2F3D7A15" w:rsidR="00AF7E3D" w:rsidRPr="00327C54" w:rsidRDefault="00327C54" w:rsidP="00AF7E3D">
      <w:pPr>
        <w:rPr>
          <w:rFonts w:ascii="CoreSansG-ExtraLight" w:hAnsi="CoreSansG-ExtraLight" w:cs="Gill Sans Light"/>
          <w:sz w:val="20"/>
          <w:szCs w:val="20"/>
        </w:rPr>
      </w:pPr>
      <w:r w:rsidRPr="00E3472A">
        <w:rPr>
          <w:rFonts w:ascii="CoreSansG-ExtraLight" w:hAnsi="CoreSansG-ExtraLight" w:cs="Gill Sans Light"/>
          <w:sz w:val="20"/>
          <w:szCs w:val="20"/>
        </w:rPr>
        <w:t xml:space="preserve">The report is a result of the following project team: </w:t>
      </w:r>
    </w:p>
    <w:p w14:paraId="4DFB655F" w14:textId="77777777" w:rsidR="00E3472A" w:rsidRDefault="00E3472A" w:rsidP="00AF7E3D">
      <w:pPr>
        <w:rPr>
          <w:rFonts w:ascii="CoreSansG-ExtraLight" w:hAnsi="CoreSansG-ExtraLight"/>
          <w:noProof/>
          <w:sz w:val="20"/>
          <w:szCs w:val="20"/>
        </w:rPr>
      </w:pPr>
    </w:p>
    <w:tbl>
      <w:tblPr>
        <w:tblStyle w:val="TableGrid"/>
        <w:tblpPr w:leftFromText="180" w:rightFromText="180" w:vertAnchor="page" w:horzAnchor="margin" w:tblpY="3460"/>
        <w:tblOverlap w:val="never"/>
        <w:tblW w:w="10086"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20"/>
        <w:gridCol w:w="3533"/>
        <w:gridCol w:w="3533"/>
      </w:tblGrid>
      <w:tr w:rsidR="00327C54" w:rsidRPr="00E3472A" w14:paraId="28AC8206" w14:textId="77777777" w:rsidTr="00327C54">
        <w:trPr>
          <w:trHeight w:val="575"/>
        </w:trPr>
        <w:tc>
          <w:tcPr>
            <w:tcW w:w="3020" w:type="dxa"/>
            <w:tcBorders>
              <w:top w:val="single" w:sz="4" w:space="0" w:color="F2F2F2" w:themeColor="background1" w:themeShade="F2"/>
              <w:right w:val="single" w:sz="4" w:space="0" w:color="F2F2F2" w:themeColor="background1" w:themeShade="F2"/>
            </w:tcBorders>
            <w:shd w:val="clear" w:color="auto" w:fill="E16AA4"/>
            <w:vAlign w:val="center"/>
          </w:tcPr>
          <w:p w14:paraId="4F9435C4" w14:textId="77777777" w:rsidR="00327C54" w:rsidRPr="00D85D87" w:rsidRDefault="00327C54" w:rsidP="00327C54">
            <w:pPr>
              <w:jc w:val="center"/>
              <w:rPr>
                <w:rFonts w:ascii="CoreSansG-ExtraLight" w:hAnsi="CoreSansG-ExtraLight" w:cs="Gill Sans Light"/>
                <w:color w:val="FFFFFF" w:themeColor="background1"/>
                <w:sz w:val="20"/>
                <w:szCs w:val="20"/>
              </w:rPr>
            </w:pPr>
            <w:r w:rsidRPr="00D85D87">
              <w:rPr>
                <w:rFonts w:ascii="CoreSansG-ExtraLight" w:hAnsi="CoreSansG-ExtraLight" w:cs="Gill Sans Light"/>
                <w:color w:val="FFFFFF" w:themeColor="background1"/>
                <w:sz w:val="20"/>
                <w:szCs w:val="20"/>
              </w:rPr>
              <w:t>Name</w:t>
            </w:r>
          </w:p>
        </w:tc>
        <w:tc>
          <w:tcPr>
            <w:tcW w:w="3533"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E16AA4"/>
            <w:vAlign w:val="center"/>
          </w:tcPr>
          <w:p w14:paraId="03DF7387" w14:textId="77777777" w:rsidR="00327C54" w:rsidRPr="00D85D87" w:rsidRDefault="00327C54" w:rsidP="00327C54">
            <w:pPr>
              <w:jc w:val="center"/>
              <w:rPr>
                <w:rFonts w:ascii="CoreSansG-ExtraLight" w:hAnsi="CoreSansG-ExtraLight" w:cs="Gill Sans Light"/>
                <w:color w:val="FFFFFF" w:themeColor="background1"/>
                <w:sz w:val="20"/>
                <w:szCs w:val="20"/>
              </w:rPr>
            </w:pPr>
            <w:r w:rsidRPr="00D85D87">
              <w:rPr>
                <w:rFonts w:ascii="CoreSansG-ExtraLight" w:hAnsi="CoreSansG-ExtraLight" w:cs="Gill Sans Light"/>
                <w:color w:val="FFFFFF" w:themeColor="background1"/>
                <w:sz w:val="20"/>
                <w:szCs w:val="20"/>
              </w:rPr>
              <w:t>Company</w:t>
            </w:r>
          </w:p>
        </w:tc>
        <w:tc>
          <w:tcPr>
            <w:tcW w:w="3533" w:type="dxa"/>
            <w:tcBorders>
              <w:top w:val="single" w:sz="4" w:space="0" w:color="F2F2F2" w:themeColor="background1" w:themeShade="F2"/>
              <w:left w:val="single" w:sz="4" w:space="0" w:color="F2F2F2" w:themeColor="background1" w:themeShade="F2"/>
            </w:tcBorders>
            <w:shd w:val="clear" w:color="auto" w:fill="E16AA4"/>
            <w:vAlign w:val="center"/>
          </w:tcPr>
          <w:p w14:paraId="2E5FB4EC" w14:textId="77777777" w:rsidR="00327C54" w:rsidRPr="00D85D87" w:rsidRDefault="00327C54" w:rsidP="00327C54">
            <w:pPr>
              <w:jc w:val="center"/>
              <w:rPr>
                <w:rFonts w:ascii="CoreSansG-ExtraLight" w:hAnsi="CoreSansG-ExtraLight" w:cs="Gill Sans Light"/>
                <w:color w:val="FFFFFF" w:themeColor="background1"/>
                <w:sz w:val="20"/>
                <w:szCs w:val="20"/>
              </w:rPr>
            </w:pPr>
            <w:r w:rsidRPr="00D85D87">
              <w:rPr>
                <w:rFonts w:ascii="CoreSansG-ExtraLight" w:hAnsi="CoreSansG-ExtraLight" w:cs="Gill Sans Light"/>
                <w:color w:val="FFFFFF" w:themeColor="background1"/>
                <w:sz w:val="20"/>
                <w:szCs w:val="20"/>
              </w:rPr>
              <w:t>Role</w:t>
            </w:r>
          </w:p>
        </w:tc>
      </w:tr>
      <w:tr w:rsidR="00327C54" w:rsidRPr="00E3472A" w14:paraId="777895E1" w14:textId="77777777" w:rsidTr="00327C54">
        <w:trPr>
          <w:trHeight w:val="575"/>
        </w:trPr>
        <w:tc>
          <w:tcPr>
            <w:tcW w:w="3020" w:type="dxa"/>
            <w:vAlign w:val="center"/>
          </w:tcPr>
          <w:p w14:paraId="7D04F42C" w14:textId="77777777" w:rsidR="00327C54" w:rsidRPr="00E3472A" w:rsidRDefault="00327C54" w:rsidP="00327C54">
            <w:pPr>
              <w:jc w:val="center"/>
              <w:rPr>
                <w:rFonts w:ascii="CoreSansG-ExtraLight" w:hAnsi="CoreSansG-ExtraLight" w:cs="Gill Sans Light"/>
                <w:sz w:val="20"/>
                <w:szCs w:val="20"/>
              </w:rPr>
            </w:pPr>
            <w:r>
              <w:rPr>
                <w:rFonts w:ascii="CoreSansG-ExtraLight" w:hAnsi="CoreSansG-ExtraLight" w:cs="Gill Sans Light"/>
                <w:sz w:val="20"/>
                <w:szCs w:val="20"/>
              </w:rPr>
              <w:t>Shauna Buckley</w:t>
            </w:r>
          </w:p>
        </w:tc>
        <w:tc>
          <w:tcPr>
            <w:tcW w:w="3533" w:type="dxa"/>
            <w:vAlign w:val="center"/>
          </w:tcPr>
          <w:p w14:paraId="42182D93" w14:textId="77777777" w:rsidR="00327C54" w:rsidRPr="00E3472A" w:rsidRDefault="00327C54" w:rsidP="00327C54">
            <w:pPr>
              <w:jc w:val="center"/>
              <w:rPr>
                <w:rFonts w:ascii="CoreSansG-ExtraLight" w:hAnsi="CoreSansG-ExtraLight" w:cs="Gill Sans Light"/>
                <w:sz w:val="20"/>
                <w:szCs w:val="20"/>
              </w:rPr>
            </w:pPr>
            <w:r>
              <w:rPr>
                <w:rFonts w:ascii="CoreSansG-ExtraLight" w:hAnsi="CoreSansG-ExtraLight" w:cs="Gill Sans Light"/>
                <w:sz w:val="20"/>
                <w:szCs w:val="20"/>
              </w:rPr>
              <w:t>Carbon.Climate.Certified</w:t>
            </w:r>
          </w:p>
        </w:tc>
        <w:tc>
          <w:tcPr>
            <w:tcW w:w="3533" w:type="dxa"/>
            <w:vAlign w:val="center"/>
          </w:tcPr>
          <w:p w14:paraId="34994854" w14:textId="77777777" w:rsidR="00327C54" w:rsidRPr="00E3472A" w:rsidRDefault="00327C54" w:rsidP="00327C54">
            <w:pPr>
              <w:jc w:val="center"/>
              <w:rPr>
                <w:rFonts w:ascii="CoreSansG-ExtraLight" w:hAnsi="CoreSansG-ExtraLight" w:cs="Gill Sans Light"/>
                <w:sz w:val="20"/>
                <w:szCs w:val="20"/>
              </w:rPr>
            </w:pPr>
            <w:r w:rsidRPr="00E3472A">
              <w:rPr>
                <w:rFonts w:ascii="CoreSansG-ExtraLight" w:hAnsi="CoreSansG-ExtraLight" w:cs="Gill Sans Light"/>
                <w:sz w:val="20"/>
                <w:szCs w:val="20"/>
              </w:rPr>
              <w:t>BREEAM Assessor</w:t>
            </w:r>
          </w:p>
        </w:tc>
      </w:tr>
      <w:tr w:rsidR="00327C54" w:rsidRPr="00E3472A" w14:paraId="037FF4B5" w14:textId="77777777" w:rsidTr="00327C54">
        <w:trPr>
          <w:trHeight w:val="575"/>
        </w:trPr>
        <w:tc>
          <w:tcPr>
            <w:tcW w:w="3020" w:type="dxa"/>
            <w:vAlign w:val="center"/>
          </w:tcPr>
          <w:p w14:paraId="681AD0FF" w14:textId="77777777" w:rsidR="00327C54" w:rsidRPr="00E3472A" w:rsidRDefault="00327C54" w:rsidP="00327C54">
            <w:pPr>
              <w:jc w:val="center"/>
              <w:rPr>
                <w:rFonts w:ascii="CoreSansG-ExtraLight" w:hAnsi="CoreSansG-ExtraLight" w:cs="Gill Sans Light"/>
                <w:color w:val="FF0000"/>
                <w:sz w:val="20"/>
                <w:szCs w:val="20"/>
              </w:rPr>
            </w:pPr>
            <w:r w:rsidRPr="00E3472A">
              <w:rPr>
                <w:rFonts w:ascii="CoreSansG-ExtraLight" w:hAnsi="CoreSansG-ExtraLight" w:cs="Gill Sans Light"/>
                <w:color w:val="FF0000"/>
                <w:sz w:val="20"/>
                <w:szCs w:val="20"/>
              </w:rPr>
              <w:t>[Insert name]</w:t>
            </w:r>
          </w:p>
        </w:tc>
        <w:tc>
          <w:tcPr>
            <w:tcW w:w="3533" w:type="dxa"/>
            <w:vAlign w:val="center"/>
          </w:tcPr>
          <w:p w14:paraId="67D0B501" w14:textId="77777777" w:rsidR="00327C54" w:rsidRPr="00E3472A" w:rsidRDefault="00327C54" w:rsidP="00327C54">
            <w:pPr>
              <w:jc w:val="center"/>
              <w:rPr>
                <w:rFonts w:ascii="CoreSansG-ExtraLight" w:hAnsi="CoreSansG-ExtraLight" w:cs="Gill Sans Light"/>
                <w:sz w:val="20"/>
                <w:szCs w:val="20"/>
              </w:rPr>
            </w:pPr>
            <w:r w:rsidRPr="00E3472A">
              <w:rPr>
                <w:rFonts w:ascii="CoreSansG-ExtraLight" w:hAnsi="CoreSansG-ExtraLight" w:cs="Gill Sans Light"/>
                <w:color w:val="FF0000"/>
                <w:sz w:val="20"/>
                <w:szCs w:val="20"/>
              </w:rPr>
              <w:t>[Insert company name]</w:t>
            </w:r>
          </w:p>
        </w:tc>
        <w:tc>
          <w:tcPr>
            <w:tcW w:w="3533" w:type="dxa"/>
            <w:vAlign w:val="center"/>
          </w:tcPr>
          <w:p w14:paraId="4CBCD68E" w14:textId="77777777" w:rsidR="00327C54" w:rsidRPr="00E3472A" w:rsidRDefault="00327C54" w:rsidP="00327C54">
            <w:pPr>
              <w:jc w:val="center"/>
              <w:rPr>
                <w:rFonts w:ascii="CoreSansG-ExtraLight" w:hAnsi="CoreSansG-ExtraLight" w:cs="Gill Sans Light"/>
                <w:sz w:val="20"/>
                <w:szCs w:val="20"/>
              </w:rPr>
            </w:pPr>
            <w:r w:rsidRPr="00E3472A">
              <w:rPr>
                <w:rFonts w:ascii="CoreSansG-ExtraLight" w:hAnsi="CoreSansG-ExtraLight" w:cs="Gill Sans Light"/>
                <w:sz w:val="20"/>
                <w:szCs w:val="20"/>
              </w:rPr>
              <w:t>Architect</w:t>
            </w:r>
          </w:p>
        </w:tc>
      </w:tr>
      <w:tr w:rsidR="00327C54" w:rsidRPr="00E3472A" w14:paraId="252D7E7C" w14:textId="77777777" w:rsidTr="00327C54">
        <w:trPr>
          <w:trHeight w:val="575"/>
        </w:trPr>
        <w:tc>
          <w:tcPr>
            <w:tcW w:w="3020" w:type="dxa"/>
            <w:vAlign w:val="center"/>
          </w:tcPr>
          <w:p w14:paraId="5EDB858A" w14:textId="77777777" w:rsidR="00327C54" w:rsidRPr="00E3472A" w:rsidRDefault="00327C54" w:rsidP="00327C54">
            <w:pPr>
              <w:jc w:val="center"/>
              <w:rPr>
                <w:rFonts w:ascii="CoreSansG-ExtraLight" w:hAnsi="CoreSansG-ExtraLight" w:cs="Gill Sans Light"/>
                <w:sz w:val="20"/>
                <w:szCs w:val="20"/>
              </w:rPr>
            </w:pPr>
            <w:r w:rsidRPr="00E3472A">
              <w:rPr>
                <w:rFonts w:ascii="CoreSansG-ExtraLight" w:hAnsi="CoreSansG-ExtraLight" w:cs="Gill Sans Light"/>
                <w:color w:val="FF0000"/>
                <w:sz w:val="20"/>
                <w:szCs w:val="20"/>
              </w:rPr>
              <w:t>[Insert name]</w:t>
            </w:r>
          </w:p>
        </w:tc>
        <w:tc>
          <w:tcPr>
            <w:tcW w:w="3533" w:type="dxa"/>
            <w:vAlign w:val="center"/>
          </w:tcPr>
          <w:p w14:paraId="269EEB68" w14:textId="77777777" w:rsidR="00327C54" w:rsidRPr="00E3472A" w:rsidRDefault="00327C54" w:rsidP="00327C54">
            <w:pPr>
              <w:jc w:val="center"/>
              <w:rPr>
                <w:rFonts w:ascii="CoreSansG-ExtraLight" w:hAnsi="CoreSansG-ExtraLight" w:cs="Gill Sans Light"/>
                <w:sz w:val="20"/>
                <w:szCs w:val="20"/>
              </w:rPr>
            </w:pPr>
            <w:r w:rsidRPr="00E3472A">
              <w:rPr>
                <w:rFonts w:ascii="CoreSansG-ExtraLight" w:hAnsi="CoreSansG-ExtraLight" w:cs="Gill Sans Light"/>
                <w:color w:val="FF0000"/>
                <w:sz w:val="20"/>
                <w:szCs w:val="20"/>
              </w:rPr>
              <w:t>[Insert company name]</w:t>
            </w:r>
          </w:p>
        </w:tc>
        <w:tc>
          <w:tcPr>
            <w:tcW w:w="3533" w:type="dxa"/>
            <w:vAlign w:val="center"/>
          </w:tcPr>
          <w:p w14:paraId="39B9BA51" w14:textId="77777777" w:rsidR="00327C54" w:rsidRPr="00E3472A" w:rsidRDefault="00327C54" w:rsidP="00327C54">
            <w:pPr>
              <w:jc w:val="center"/>
              <w:rPr>
                <w:rFonts w:ascii="CoreSansG-ExtraLight" w:hAnsi="CoreSansG-ExtraLight" w:cs="Gill Sans Light"/>
                <w:sz w:val="20"/>
                <w:szCs w:val="20"/>
              </w:rPr>
            </w:pPr>
            <w:r w:rsidRPr="00E3472A">
              <w:rPr>
                <w:rFonts w:ascii="CoreSansG-ExtraLight" w:hAnsi="CoreSansG-ExtraLight" w:cs="Gill Sans Light"/>
                <w:sz w:val="20"/>
                <w:szCs w:val="20"/>
              </w:rPr>
              <w:t>M&amp;E</w:t>
            </w:r>
          </w:p>
        </w:tc>
      </w:tr>
      <w:tr w:rsidR="00327C54" w:rsidRPr="00E3472A" w14:paraId="6CEE2E8E" w14:textId="77777777" w:rsidTr="00327C54">
        <w:trPr>
          <w:trHeight w:val="575"/>
        </w:trPr>
        <w:tc>
          <w:tcPr>
            <w:tcW w:w="3020" w:type="dxa"/>
            <w:vAlign w:val="center"/>
          </w:tcPr>
          <w:p w14:paraId="5D5A1258" w14:textId="77777777" w:rsidR="00327C54" w:rsidRPr="00E3472A" w:rsidRDefault="00327C54" w:rsidP="00327C54">
            <w:pPr>
              <w:jc w:val="center"/>
              <w:rPr>
                <w:rFonts w:ascii="CoreSansG-ExtraLight" w:hAnsi="CoreSansG-ExtraLight" w:cs="Gill Sans Light"/>
                <w:sz w:val="20"/>
                <w:szCs w:val="20"/>
              </w:rPr>
            </w:pPr>
            <w:r w:rsidRPr="00E3472A">
              <w:rPr>
                <w:rFonts w:ascii="CoreSansG-ExtraLight" w:hAnsi="CoreSansG-ExtraLight" w:cs="Gill Sans Light"/>
                <w:color w:val="FF0000"/>
                <w:sz w:val="20"/>
                <w:szCs w:val="20"/>
              </w:rPr>
              <w:t>[Insert name]</w:t>
            </w:r>
          </w:p>
        </w:tc>
        <w:tc>
          <w:tcPr>
            <w:tcW w:w="3533" w:type="dxa"/>
            <w:vAlign w:val="center"/>
          </w:tcPr>
          <w:p w14:paraId="637E95C1" w14:textId="77777777" w:rsidR="00327C54" w:rsidRPr="00E3472A" w:rsidRDefault="00327C54" w:rsidP="00327C54">
            <w:pPr>
              <w:jc w:val="center"/>
              <w:rPr>
                <w:rFonts w:ascii="CoreSansG-ExtraLight" w:hAnsi="CoreSansG-ExtraLight" w:cs="Gill Sans Light"/>
                <w:sz w:val="20"/>
                <w:szCs w:val="20"/>
              </w:rPr>
            </w:pPr>
            <w:r w:rsidRPr="00E3472A">
              <w:rPr>
                <w:rFonts w:ascii="CoreSansG-ExtraLight" w:hAnsi="CoreSansG-ExtraLight" w:cs="Gill Sans Light"/>
                <w:color w:val="FF0000"/>
                <w:sz w:val="20"/>
                <w:szCs w:val="20"/>
              </w:rPr>
              <w:t>[Insert company name]</w:t>
            </w:r>
          </w:p>
        </w:tc>
        <w:tc>
          <w:tcPr>
            <w:tcW w:w="3533" w:type="dxa"/>
            <w:vAlign w:val="center"/>
          </w:tcPr>
          <w:p w14:paraId="0A43FA83" w14:textId="77777777" w:rsidR="00327C54" w:rsidRPr="00E3472A" w:rsidRDefault="00327C54" w:rsidP="00327C54">
            <w:pPr>
              <w:jc w:val="center"/>
              <w:rPr>
                <w:rFonts w:ascii="CoreSansG-ExtraLight" w:hAnsi="CoreSansG-ExtraLight" w:cs="Gill Sans Light"/>
                <w:sz w:val="20"/>
                <w:szCs w:val="20"/>
              </w:rPr>
            </w:pPr>
            <w:r w:rsidRPr="00E3472A">
              <w:rPr>
                <w:rFonts w:ascii="CoreSansG-ExtraLight" w:hAnsi="CoreSansG-ExtraLight" w:cs="Gill Sans Light"/>
                <w:sz w:val="20"/>
                <w:szCs w:val="20"/>
              </w:rPr>
              <w:t>Civil/ Structural Engineer</w:t>
            </w:r>
          </w:p>
        </w:tc>
      </w:tr>
    </w:tbl>
    <w:p w14:paraId="3DD92370" w14:textId="77777777" w:rsidR="00327C54" w:rsidRDefault="00327C54" w:rsidP="00AF7E3D">
      <w:pPr>
        <w:widowControl w:val="0"/>
        <w:autoSpaceDE w:val="0"/>
        <w:autoSpaceDN w:val="0"/>
        <w:adjustRightInd w:val="0"/>
        <w:spacing w:after="240"/>
        <w:rPr>
          <w:rFonts w:ascii="CoreSansG-ExtraLight" w:hAnsi="CoreSansG-ExtraLight" w:cs="Gill Sans Light"/>
          <w:sz w:val="20"/>
          <w:szCs w:val="20"/>
        </w:rPr>
      </w:pPr>
    </w:p>
    <w:p w14:paraId="6A5745EA" w14:textId="087CFBEB" w:rsidR="00AF7E3D" w:rsidRPr="00E3472A" w:rsidRDefault="00AF7E3D" w:rsidP="00AF7E3D">
      <w:pPr>
        <w:widowControl w:val="0"/>
        <w:autoSpaceDE w:val="0"/>
        <w:autoSpaceDN w:val="0"/>
        <w:adjustRightInd w:val="0"/>
        <w:spacing w:after="240"/>
        <w:rPr>
          <w:rFonts w:ascii="CoreSansG-ExtraLight" w:hAnsi="CoreSansG-ExtraLight" w:cs="Gill Sans Light"/>
          <w:sz w:val="20"/>
          <w:szCs w:val="20"/>
        </w:rPr>
      </w:pPr>
      <w:r w:rsidRPr="00E3472A">
        <w:rPr>
          <w:rFonts w:ascii="CoreSansG-ExtraLight" w:hAnsi="CoreSansG-ExtraLight" w:cs="Gill Sans Light"/>
          <w:sz w:val="20"/>
          <w:szCs w:val="20"/>
        </w:rPr>
        <w:t xml:space="preserve">The report includes the project teams recommendations for measures that will be incorporated into the design to accommodate future adaptation of the building. </w:t>
      </w:r>
    </w:p>
    <w:p w14:paraId="312200A5" w14:textId="77777777" w:rsidR="001D638C" w:rsidRPr="00300BF0" w:rsidRDefault="001D638C" w:rsidP="00BF0EA8">
      <w:pPr>
        <w:rPr>
          <w:rFonts w:ascii="CoreSansG-ExtraLight" w:hAnsi="CoreSansG-ExtraLight" w:cs="Gill Sans Light"/>
          <w:color w:val="FF0000"/>
        </w:rPr>
      </w:pPr>
    </w:p>
    <w:p w14:paraId="007F7D3B" w14:textId="77777777" w:rsidR="001D638C" w:rsidRPr="00300BF0" w:rsidRDefault="001D638C" w:rsidP="00BF0EA8">
      <w:pPr>
        <w:rPr>
          <w:rFonts w:ascii="CoreSansG-ExtraLight" w:hAnsi="CoreSansG-ExtraLight" w:cs="Gill Sans Light"/>
          <w:caps/>
        </w:rPr>
      </w:pPr>
    </w:p>
    <w:p w14:paraId="35F3F842" w14:textId="77777777" w:rsidR="00722461" w:rsidRPr="00300BF0" w:rsidRDefault="00722461">
      <w:pPr>
        <w:rPr>
          <w:rFonts w:ascii="CoreSansG-ExtraLight" w:hAnsi="CoreSansG-ExtraLight" w:cs="Gill Sans"/>
        </w:rPr>
      </w:pPr>
      <w:r w:rsidRPr="00300BF0">
        <w:rPr>
          <w:rFonts w:ascii="CoreSansG-ExtraLight" w:hAnsi="CoreSansG-ExtraLight" w:cs="Gill Sans"/>
        </w:rPr>
        <w:br w:type="page"/>
      </w:r>
    </w:p>
    <w:p w14:paraId="6B87BBD0" w14:textId="54C624A9" w:rsidR="00DF636C" w:rsidRPr="00D85D87" w:rsidRDefault="00DF636C" w:rsidP="00DF636C">
      <w:pPr>
        <w:rPr>
          <w:rFonts w:ascii="Core Sans G 45 Regular" w:hAnsi="Core Sans G 45 Regular" w:cs="Gill Sans"/>
          <w:color w:val="E16AA4"/>
          <w:sz w:val="28"/>
          <w:szCs w:val="28"/>
        </w:rPr>
      </w:pPr>
      <w:r w:rsidRPr="00D85D87">
        <w:rPr>
          <w:rFonts w:ascii="Core Sans G 45 Regular" w:hAnsi="Core Sans G 45 Regular" w:cs="Gill Sans"/>
          <w:color w:val="E16AA4"/>
          <w:sz w:val="28"/>
          <w:szCs w:val="28"/>
        </w:rPr>
        <w:lastRenderedPageBreak/>
        <w:t>BREEAM NEW CONSTRUCTION</w:t>
      </w:r>
      <w:r w:rsidR="00CF6151">
        <w:rPr>
          <w:rFonts w:ascii="Core Sans G 45 Regular" w:hAnsi="Core Sans G 45 Regular" w:cs="Gill Sans"/>
          <w:color w:val="E16AA4"/>
          <w:sz w:val="28"/>
          <w:szCs w:val="28"/>
        </w:rPr>
        <w:t xml:space="preserve"> VERSION 6 </w:t>
      </w:r>
      <w:r w:rsidRPr="00D85D87">
        <w:rPr>
          <w:rFonts w:ascii="Core Sans G 45 Regular" w:hAnsi="Core Sans G 45 Regular" w:cs="Gill Sans"/>
          <w:color w:val="E16AA4"/>
          <w:sz w:val="28"/>
          <w:szCs w:val="28"/>
        </w:rPr>
        <w:t xml:space="preserve"> – MAT05</w:t>
      </w:r>
    </w:p>
    <w:p w14:paraId="513D1CF0" w14:textId="77777777" w:rsidR="00DF636C" w:rsidRPr="00300BF0" w:rsidRDefault="00DF636C" w:rsidP="00DF636C">
      <w:pPr>
        <w:rPr>
          <w:rFonts w:ascii="CoreSansG-ExtraLight" w:hAnsi="CoreSansG-ExtraLight" w:cs="Gill Sans"/>
          <w:color w:val="008000"/>
        </w:rPr>
      </w:pPr>
    </w:p>
    <w:p w14:paraId="308BFF20" w14:textId="77777777" w:rsidR="002C5004" w:rsidRPr="00E3472A" w:rsidRDefault="002C5004" w:rsidP="00DF636C">
      <w:pPr>
        <w:rPr>
          <w:rFonts w:ascii="CoreSansG-ExtraLight" w:hAnsi="CoreSansG-ExtraLight" w:cs="Gill Sans"/>
          <w:color w:val="008000"/>
          <w:sz w:val="20"/>
          <w:szCs w:val="20"/>
        </w:rPr>
      </w:pPr>
    </w:p>
    <w:p w14:paraId="05C74399" w14:textId="77777777" w:rsidR="00DF636C" w:rsidRPr="00E3472A" w:rsidRDefault="00DF636C" w:rsidP="00DF636C">
      <w:pPr>
        <w:rPr>
          <w:rFonts w:ascii="CoreSansG-ExtraLight" w:hAnsi="CoreSansG-ExtraLight" w:cs="Gill Sans Light"/>
          <w:sz w:val="20"/>
          <w:szCs w:val="20"/>
        </w:rPr>
      </w:pPr>
      <w:r w:rsidRPr="00E3472A">
        <w:rPr>
          <w:rFonts w:ascii="CoreSansG-ExtraLight" w:hAnsi="CoreSansG-ExtraLight" w:cs="Gill Sans Light"/>
          <w:sz w:val="20"/>
          <w:szCs w:val="20"/>
        </w:rPr>
        <w:t xml:space="preserve">The following information shows the BREEAM criteria required for compliance of MAT05 Designing for Durability and Resilience. The report follows and will demonstrate how the project sets out to comply with the following criteria. </w:t>
      </w:r>
    </w:p>
    <w:p w14:paraId="4878F74F" w14:textId="77777777" w:rsidR="00DF636C" w:rsidRPr="00300BF0" w:rsidRDefault="00DF636C">
      <w:pPr>
        <w:rPr>
          <w:rFonts w:ascii="CoreSansG-ExtraLight" w:hAnsi="CoreSansG-ExtraLight" w:cs="Gill Sans"/>
        </w:rPr>
      </w:pPr>
    </w:p>
    <w:p w14:paraId="63B46A6A" w14:textId="77777777" w:rsidR="00DF636C" w:rsidRPr="00300BF0" w:rsidRDefault="00DF636C">
      <w:pPr>
        <w:rPr>
          <w:rFonts w:ascii="CoreSansG-ExtraLight" w:hAnsi="CoreSansG-ExtraLight" w:cs="Gill Sans"/>
        </w:rPr>
      </w:pPr>
      <w:r w:rsidRPr="00300BF0">
        <w:rPr>
          <w:rFonts w:ascii="CoreSansG-ExtraLight" w:hAnsi="CoreSansG-ExtraLight"/>
          <w:noProof/>
        </w:rPr>
        <mc:AlternateContent>
          <mc:Choice Requires="wps">
            <w:drawing>
              <wp:anchor distT="0" distB="0" distL="114300" distR="114300" simplePos="0" relativeHeight="251662336" behindDoc="0" locked="0" layoutInCell="1" allowOverlap="1" wp14:anchorId="5A5B0774" wp14:editId="6C4C15FE">
                <wp:simplePos x="0" y="0"/>
                <wp:positionH relativeFrom="column">
                  <wp:posOffset>0</wp:posOffset>
                </wp:positionH>
                <wp:positionV relativeFrom="paragraph">
                  <wp:posOffset>120015</wp:posOffset>
                </wp:positionV>
                <wp:extent cx="67437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6743700" cy="0"/>
                        </a:xfrm>
                        <a:prstGeom prst="line">
                          <a:avLst/>
                        </a:prstGeom>
                        <a:ln>
                          <a:solidFill>
                            <a:schemeClr val="bg1">
                              <a:lumMod val="50000"/>
                            </a:schemeClr>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8F68C28"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9.45pt" to="531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" strokecolor="#7f7f7f [1612]" strokeweight="2pt">
                <v:stroke dashstyle="1 1"/>
              </v:line>
            </w:pict>
          </mc:Fallback>
        </mc:AlternateContent>
      </w:r>
    </w:p>
    <w:p w14:paraId="1B6340BF" w14:textId="77777777" w:rsidR="00DF636C" w:rsidRPr="00300BF0" w:rsidRDefault="00DF636C">
      <w:pPr>
        <w:rPr>
          <w:rFonts w:ascii="CoreSansG-ExtraLight" w:hAnsi="CoreSansG-ExtraLight" w:cs="Gill Sans"/>
        </w:rPr>
      </w:pPr>
    </w:p>
    <w:tbl>
      <w:tblPr>
        <w:tblStyle w:val="TableGrid"/>
        <w:tblW w:w="0" w:type="auto"/>
        <w:tblInd w:w="108" w:type="dxa"/>
        <w:tblLook w:val="04A0" w:firstRow="1" w:lastRow="0" w:firstColumn="1" w:lastColumn="0" w:noHBand="0" w:noVBand="1"/>
      </w:tblPr>
      <w:tblGrid>
        <w:gridCol w:w="1840"/>
        <w:gridCol w:w="7200"/>
        <w:gridCol w:w="1558"/>
      </w:tblGrid>
      <w:tr w:rsidR="00DF636C" w:rsidRPr="00300BF0" w14:paraId="204C6668" w14:textId="77777777" w:rsidTr="00D85D87">
        <w:trPr>
          <w:trHeight w:val="944"/>
        </w:trPr>
        <w:tc>
          <w:tcPr>
            <w:tcW w:w="1843" w:type="dxa"/>
            <w:vMerge w:val="restart"/>
            <w:shd w:val="clear" w:color="auto" w:fill="E16AA4"/>
            <w:vAlign w:val="center"/>
          </w:tcPr>
          <w:p w14:paraId="49B7A9DD" w14:textId="77777777" w:rsidR="00DF636C" w:rsidRPr="00300BF0" w:rsidRDefault="00DF636C" w:rsidP="000E6C3A">
            <w:pPr>
              <w:jc w:val="center"/>
              <w:rPr>
                <w:rFonts w:ascii="CoreSansG-ExtraLight" w:hAnsi="CoreSansG-ExtraLight" w:cs="Gill Sans Light"/>
                <w:color w:val="FFFFFF" w:themeColor="background1"/>
              </w:rPr>
            </w:pPr>
            <w:r w:rsidRPr="00300BF0">
              <w:rPr>
                <w:rFonts w:ascii="CoreSansG-ExtraLight" w:hAnsi="CoreSansG-ExtraLight" w:cs="Gill Sans Light"/>
                <w:color w:val="FFFFFF" w:themeColor="background1"/>
              </w:rPr>
              <w:t>Materials</w:t>
            </w:r>
          </w:p>
          <w:p w14:paraId="25FC7242" w14:textId="77777777" w:rsidR="00DF636C" w:rsidRPr="00391556" w:rsidRDefault="00DF636C" w:rsidP="000E6C3A">
            <w:pPr>
              <w:jc w:val="center"/>
              <w:rPr>
                <w:rFonts w:ascii="CoreSansG-ExtraLight" w:hAnsi="CoreSansG-ExtraLight" w:cs="Gill Sans Light"/>
                <w:sz w:val="60"/>
                <w:szCs w:val="60"/>
              </w:rPr>
            </w:pPr>
            <w:r w:rsidRPr="00391556">
              <w:rPr>
                <w:rFonts w:ascii="CoreSansG-ExtraLight" w:hAnsi="CoreSansG-ExtraLight" w:cs="Gill Sans Light"/>
                <w:color w:val="FFFFFF" w:themeColor="background1"/>
                <w:sz w:val="60"/>
                <w:szCs w:val="60"/>
              </w:rPr>
              <w:t>05</w:t>
            </w:r>
          </w:p>
        </w:tc>
        <w:tc>
          <w:tcPr>
            <w:tcW w:w="7229" w:type="dxa"/>
            <w:vAlign w:val="center"/>
          </w:tcPr>
          <w:p w14:paraId="60B801D3" w14:textId="77777777" w:rsidR="00DF636C" w:rsidRPr="00E3472A" w:rsidRDefault="00DF636C" w:rsidP="000E6C3A">
            <w:pPr>
              <w:rPr>
                <w:rFonts w:ascii="CoreSansG-ExtraLight" w:hAnsi="CoreSansG-ExtraLight" w:cs="Gill Sans"/>
                <w:sz w:val="21"/>
                <w:szCs w:val="21"/>
              </w:rPr>
            </w:pPr>
            <w:r w:rsidRPr="00E3472A">
              <w:rPr>
                <w:rFonts w:ascii="CoreSansG-ExtraLight" w:hAnsi="CoreSansG-ExtraLight" w:cs="Gill Sans"/>
                <w:sz w:val="21"/>
                <w:szCs w:val="21"/>
              </w:rPr>
              <w:t xml:space="preserve">Designing for durability and resilience </w:t>
            </w:r>
          </w:p>
        </w:tc>
        <w:tc>
          <w:tcPr>
            <w:tcW w:w="1560" w:type="dxa"/>
            <w:shd w:val="clear" w:color="auto" w:fill="ABB0B3"/>
            <w:vAlign w:val="center"/>
          </w:tcPr>
          <w:p w14:paraId="0E2AF02B" w14:textId="77777777" w:rsidR="00DF636C" w:rsidRPr="00300BF0" w:rsidRDefault="00DF636C" w:rsidP="000E6C3A">
            <w:pPr>
              <w:jc w:val="center"/>
              <w:rPr>
                <w:rFonts w:ascii="CoreSansG-ExtraLight" w:hAnsi="CoreSansG-ExtraLight" w:cs="Gill Sans Light"/>
                <w:color w:val="FFFFFF" w:themeColor="background1"/>
              </w:rPr>
            </w:pPr>
            <w:r w:rsidRPr="00300BF0">
              <w:rPr>
                <w:rFonts w:ascii="CoreSansG-ExtraLight" w:hAnsi="CoreSansG-ExtraLight" w:cs="Gill Sans Light"/>
                <w:color w:val="FFFFFF" w:themeColor="background1"/>
              </w:rPr>
              <w:t>Credits Available</w:t>
            </w:r>
          </w:p>
        </w:tc>
      </w:tr>
      <w:tr w:rsidR="00DF636C" w:rsidRPr="00300BF0" w14:paraId="37A52D59" w14:textId="77777777" w:rsidTr="00D85D87">
        <w:trPr>
          <w:trHeight w:val="810"/>
        </w:trPr>
        <w:tc>
          <w:tcPr>
            <w:tcW w:w="1843" w:type="dxa"/>
            <w:vMerge/>
            <w:shd w:val="clear" w:color="auto" w:fill="E16AA4"/>
          </w:tcPr>
          <w:p w14:paraId="2E0173E2" w14:textId="77777777" w:rsidR="00DF636C" w:rsidRPr="00300BF0" w:rsidRDefault="00DF636C" w:rsidP="000E6C3A">
            <w:pPr>
              <w:rPr>
                <w:rFonts w:ascii="CoreSansG-ExtraLight" w:hAnsi="CoreSansG-ExtraLight"/>
              </w:rPr>
            </w:pPr>
          </w:p>
        </w:tc>
        <w:tc>
          <w:tcPr>
            <w:tcW w:w="7229" w:type="dxa"/>
            <w:vAlign w:val="center"/>
          </w:tcPr>
          <w:p w14:paraId="08C75F40" w14:textId="77777777" w:rsidR="00DF636C" w:rsidRPr="00E3472A" w:rsidRDefault="00DF636C" w:rsidP="000E6C3A">
            <w:pPr>
              <w:widowControl w:val="0"/>
              <w:autoSpaceDE w:val="0"/>
              <w:autoSpaceDN w:val="0"/>
              <w:adjustRightInd w:val="0"/>
              <w:spacing w:after="240" w:line="280" w:lineRule="atLeast"/>
              <w:rPr>
                <w:rFonts w:ascii="CoreSansG-ExtraLight" w:hAnsi="CoreSansG-ExtraLight" w:cs="Times Roman"/>
                <w:color w:val="000000"/>
                <w:sz w:val="21"/>
                <w:szCs w:val="21"/>
              </w:rPr>
            </w:pPr>
            <w:r w:rsidRPr="00E3472A">
              <w:rPr>
                <w:rFonts w:ascii="CoreSansG-ExtraLight" w:hAnsi="CoreSansG-ExtraLight" w:cs="Times Roman"/>
                <w:color w:val="000000"/>
                <w:sz w:val="21"/>
                <w:szCs w:val="21"/>
              </w:rPr>
              <w:t xml:space="preserve">To reduce the need to repair and replace materials resulting from damage to exposed elements of the building and landscape. </w:t>
            </w:r>
          </w:p>
        </w:tc>
        <w:tc>
          <w:tcPr>
            <w:tcW w:w="1560" w:type="dxa"/>
            <w:vAlign w:val="center"/>
          </w:tcPr>
          <w:p w14:paraId="639DCBED" w14:textId="77777777" w:rsidR="00DF636C" w:rsidRPr="00300BF0" w:rsidRDefault="00DF636C" w:rsidP="000E6C3A">
            <w:pPr>
              <w:jc w:val="center"/>
              <w:rPr>
                <w:rFonts w:ascii="CoreSansG-ExtraLight" w:hAnsi="CoreSansG-ExtraLight" w:cs="Gill Sans"/>
              </w:rPr>
            </w:pPr>
            <w:r w:rsidRPr="00300BF0">
              <w:rPr>
                <w:rFonts w:ascii="CoreSansG-ExtraLight" w:hAnsi="CoreSansG-ExtraLight" w:cs="Gill Sans"/>
              </w:rPr>
              <w:t>1</w:t>
            </w:r>
          </w:p>
        </w:tc>
      </w:tr>
    </w:tbl>
    <w:p w14:paraId="56C97889" w14:textId="77777777" w:rsidR="00DF636C" w:rsidRPr="00300BF0" w:rsidRDefault="00DF636C">
      <w:pPr>
        <w:rPr>
          <w:rFonts w:ascii="CoreSansG-ExtraLight" w:hAnsi="CoreSansG-ExtraLight" w:cs="Gill Sans"/>
        </w:rPr>
      </w:pPr>
    </w:p>
    <w:p w14:paraId="0A220B5F" w14:textId="77777777" w:rsidR="00DF636C" w:rsidRPr="00300BF0" w:rsidRDefault="00DF636C">
      <w:pPr>
        <w:rPr>
          <w:rFonts w:ascii="CoreSansG-ExtraLight" w:hAnsi="CoreSansG-ExtraLight" w:cs="Gill Sans"/>
        </w:rPr>
      </w:pPr>
    </w:p>
    <w:tbl>
      <w:tblPr>
        <w:tblStyle w:val="TableGrid"/>
        <w:tblW w:w="10632" w:type="dxa"/>
        <w:tblInd w:w="108" w:type="dxa"/>
        <w:tblLook w:val="04A0" w:firstRow="1" w:lastRow="0" w:firstColumn="1" w:lastColumn="0" w:noHBand="0" w:noVBand="1"/>
      </w:tblPr>
      <w:tblGrid>
        <w:gridCol w:w="1821"/>
        <w:gridCol w:w="7251"/>
        <w:gridCol w:w="1560"/>
      </w:tblGrid>
      <w:tr w:rsidR="00DF636C" w:rsidRPr="00300BF0" w14:paraId="2D133BB4" w14:textId="77777777" w:rsidTr="00D85D87">
        <w:trPr>
          <w:trHeight w:val="175"/>
        </w:trPr>
        <w:tc>
          <w:tcPr>
            <w:tcW w:w="1821" w:type="dxa"/>
            <w:tcBorders>
              <w:top w:val="nil"/>
              <w:left w:val="nil"/>
              <w:bottom w:val="nil"/>
              <w:right w:val="nil"/>
            </w:tcBorders>
            <w:shd w:val="clear" w:color="auto" w:fill="E16AA4"/>
          </w:tcPr>
          <w:p w14:paraId="571AE8B1" w14:textId="77777777" w:rsidR="00DF636C" w:rsidRPr="00300BF0" w:rsidRDefault="00DF636C" w:rsidP="000E6C3A">
            <w:pPr>
              <w:jc w:val="center"/>
              <w:rPr>
                <w:rFonts w:ascii="CoreSansG-ExtraLight" w:hAnsi="CoreSansG-ExtraLight"/>
              </w:rPr>
            </w:pPr>
          </w:p>
        </w:tc>
        <w:tc>
          <w:tcPr>
            <w:tcW w:w="8811" w:type="dxa"/>
            <w:gridSpan w:val="2"/>
            <w:tcBorders>
              <w:top w:val="nil"/>
              <w:left w:val="nil"/>
              <w:bottom w:val="nil"/>
              <w:right w:val="nil"/>
            </w:tcBorders>
          </w:tcPr>
          <w:p w14:paraId="3E5DBC72" w14:textId="77777777" w:rsidR="00DF636C" w:rsidRPr="00300BF0" w:rsidRDefault="00DF636C" w:rsidP="000E6C3A">
            <w:pPr>
              <w:rPr>
                <w:rFonts w:ascii="CoreSansG-ExtraLight" w:hAnsi="CoreSansG-ExtraLight"/>
              </w:rPr>
            </w:pPr>
          </w:p>
        </w:tc>
      </w:tr>
      <w:tr w:rsidR="00DF636C" w:rsidRPr="00E3472A" w14:paraId="2EFC9095" w14:textId="77777777" w:rsidTr="004030BA">
        <w:trPr>
          <w:trHeight w:val="1439"/>
        </w:trPr>
        <w:tc>
          <w:tcPr>
            <w:tcW w:w="1821" w:type="dxa"/>
            <w:tcBorders>
              <w:top w:val="nil"/>
              <w:left w:val="nil"/>
              <w:bottom w:val="nil"/>
              <w:right w:val="nil"/>
            </w:tcBorders>
            <w:shd w:val="clear" w:color="auto" w:fill="EAEBEB"/>
          </w:tcPr>
          <w:p w14:paraId="55E63D82" w14:textId="77777777" w:rsidR="00DF636C" w:rsidRPr="00E3472A" w:rsidRDefault="00DF636C" w:rsidP="000E6C3A">
            <w:pPr>
              <w:jc w:val="center"/>
              <w:rPr>
                <w:rFonts w:ascii="CoreSansG-ExtraLight" w:hAnsi="CoreSansG-ExtraLight" w:cs="Gill Sans"/>
                <w:sz w:val="20"/>
                <w:szCs w:val="20"/>
                <w:lang w:val="en-GB"/>
              </w:rPr>
            </w:pPr>
            <w:r w:rsidRPr="00E3472A">
              <w:rPr>
                <w:rFonts w:ascii="CoreSansG-ExtraLight" w:hAnsi="CoreSansG-ExtraLight" w:cs="Gill Sans"/>
                <w:sz w:val="20"/>
                <w:szCs w:val="20"/>
                <w:lang w:val="en-GB"/>
              </w:rPr>
              <w:t>Protecting vulnerable parts of the building from damage</w:t>
            </w:r>
          </w:p>
          <w:p w14:paraId="7CD28B40" w14:textId="77777777" w:rsidR="00DF636C" w:rsidRPr="00E3472A" w:rsidRDefault="00DF636C" w:rsidP="000E6C3A">
            <w:pPr>
              <w:jc w:val="right"/>
              <w:rPr>
                <w:rFonts w:ascii="CoreSansG-ExtraLight" w:hAnsi="CoreSansG-ExtraLight" w:cs="Gill Sans Light"/>
                <w:sz w:val="20"/>
                <w:szCs w:val="20"/>
              </w:rPr>
            </w:pPr>
          </w:p>
        </w:tc>
        <w:tc>
          <w:tcPr>
            <w:tcW w:w="7251" w:type="dxa"/>
            <w:tcBorders>
              <w:top w:val="nil"/>
              <w:left w:val="nil"/>
              <w:bottom w:val="nil"/>
              <w:right w:val="single" w:sz="4" w:space="0" w:color="BFBFBF" w:themeColor="background1" w:themeShade="BF"/>
            </w:tcBorders>
            <w:vAlign w:val="center"/>
          </w:tcPr>
          <w:p w14:paraId="34350D16" w14:textId="77777777" w:rsidR="00DF636C" w:rsidRPr="00E3472A" w:rsidRDefault="00DF636C" w:rsidP="000E6C3A">
            <w:pPr>
              <w:rPr>
                <w:rFonts w:ascii="CoreSansG-ExtraLight" w:eastAsia="Times New Roman" w:hAnsi="CoreSansG-ExtraLight" w:cs="Times New Roman"/>
                <w:sz w:val="20"/>
                <w:szCs w:val="20"/>
                <w:lang w:val="en-GB"/>
              </w:rPr>
            </w:pPr>
            <w:r w:rsidRPr="00E3472A">
              <w:rPr>
                <w:rFonts w:ascii="CoreSansG-ExtraLight" w:hAnsi="CoreSansG-ExtraLight" w:cs="Gill Sans Light"/>
                <w:sz w:val="20"/>
                <w:szCs w:val="20"/>
                <w:lang w:val="en-GB"/>
              </w:rPr>
              <w:t xml:space="preserve">1. </w:t>
            </w:r>
            <w:r w:rsidRPr="00E3472A">
              <w:rPr>
                <w:rFonts w:ascii="CoreSansG-ExtraLight" w:eastAsia="Times New Roman" w:hAnsi="CoreSansG-ExtraLight" w:cs="Arial"/>
                <w:color w:val="000000"/>
                <w:sz w:val="20"/>
                <w:szCs w:val="20"/>
                <w:lang w:val="en-GB"/>
              </w:rPr>
              <w:t>Protection measures are incorporated into the building's design and construction to reduce damage to the building’s fabric or materials in case of accidental or malicious damage occurring. These measures must provide protection against:</w:t>
            </w:r>
          </w:p>
          <w:p w14:paraId="7243E220" w14:textId="77777777" w:rsidR="00DF636C" w:rsidRPr="00E3472A" w:rsidRDefault="00DF636C" w:rsidP="00DF636C">
            <w:pPr>
              <w:pStyle w:val="critl2"/>
              <w:numPr>
                <w:ilvl w:val="0"/>
                <w:numId w:val="38"/>
              </w:numPr>
              <w:spacing w:before="240" w:beforeAutospacing="0" w:after="0" w:afterAutospacing="0"/>
              <w:rPr>
                <w:rFonts w:ascii="CoreSansG-ExtraLight" w:hAnsi="CoreSansG-ExtraLight" w:cs="Arial"/>
                <w:color w:val="000000"/>
              </w:rPr>
            </w:pPr>
            <w:r w:rsidRPr="00E3472A">
              <w:rPr>
                <w:rFonts w:ascii="CoreSansG-ExtraLight" w:hAnsi="CoreSansG-ExtraLight" w:cs="Arial"/>
                <w:color w:val="000000"/>
              </w:rPr>
              <w:t>Negative impacts of high user numbers in relevant areas of the building (</w:t>
            </w:r>
            <w:proofErr w:type="gramStart"/>
            <w:r w:rsidRPr="00E3472A">
              <w:rPr>
                <w:rFonts w:ascii="CoreSansG-ExtraLight" w:hAnsi="CoreSansG-ExtraLight" w:cs="Arial"/>
                <w:color w:val="000000"/>
              </w:rPr>
              <w:t>e.g.</w:t>
            </w:r>
            <w:proofErr w:type="gramEnd"/>
            <w:r w:rsidRPr="00E3472A">
              <w:rPr>
                <w:rFonts w:ascii="CoreSansG-ExtraLight" w:hAnsi="CoreSansG-ExtraLight" w:cs="Arial"/>
                <w:color w:val="000000"/>
              </w:rPr>
              <w:t xml:space="preserve"> corridors, lifts, stairs, doors etc.).</w:t>
            </w:r>
          </w:p>
          <w:p w14:paraId="3146DD5D" w14:textId="77777777" w:rsidR="00DF636C" w:rsidRPr="00E3472A" w:rsidRDefault="00DF636C" w:rsidP="00DF636C">
            <w:pPr>
              <w:pStyle w:val="critl2"/>
              <w:numPr>
                <w:ilvl w:val="0"/>
                <w:numId w:val="38"/>
              </w:numPr>
              <w:spacing w:before="240" w:beforeAutospacing="0" w:after="0" w:afterAutospacing="0"/>
              <w:rPr>
                <w:rFonts w:ascii="CoreSansG-ExtraLight" w:hAnsi="CoreSansG-ExtraLight" w:cs="Arial"/>
                <w:color w:val="000000"/>
              </w:rPr>
            </w:pPr>
            <w:r w:rsidRPr="00E3472A">
              <w:rPr>
                <w:rFonts w:ascii="CoreSansG-ExtraLight" w:hAnsi="CoreSansG-ExtraLight" w:cs="Arial"/>
                <w:color w:val="000000"/>
              </w:rPr>
              <w:t xml:space="preserve">Damage from any vehicle or trolley movements within 1m of the internal building fabric in storage, delivery, </w:t>
            </w:r>
            <w:proofErr w:type="gramStart"/>
            <w:r w:rsidRPr="00E3472A">
              <w:rPr>
                <w:rFonts w:ascii="CoreSansG-ExtraLight" w:hAnsi="CoreSansG-ExtraLight" w:cs="Arial"/>
                <w:color w:val="000000"/>
              </w:rPr>
              <w:t>corridor</w:t>
            </w:r>
            <w:proofErr w:type="gramEnd"/>
            <w:r w:rsidRPr="00E3472A">
              <w:rPr>
                <w:rFonts w:ascii="CoreSansG-ExtraLight" w:hAnsi="CoreSansG-ExtraLight" w:cs="Arial"/>
                <w:color w:val="000000"/>
              </w:rPr>
              <w:t xml:space="preserve"> and kitchen areas.</w:t>
            </w:r>
          </w:p>
          <w:p w14:paraId="06A6F674" w14:textId="77777777" w:rsidR="00DF636C" w:rsidRPr="00E3472A" w:rsidRDefault="00DF636C" w:rsidP="00DF636C">
            <w:pPr>
              <w:pStyle w:val="critl2"/>
              <w:numPr>
                <w:ilvl w:val="0"/>
                <w:numId w:val="38"/>
              </w:numPr>
              <w:spacing w:before="240" w:beforeAutospacing="0" w:after="0" w:afterAutospacing="0"/>
              <w:rPr>
                <w:rFonts w:ascii="CoreSansG-ExtraLight" w:hAnsi="CoreSansG-ExtraLight" w:cs="Arial"/>
                <w:color w:val="000000"/>
              </w:rPr>
            </w:pPr>
            <w:r w:rsidRPr="00E3472A">
              <w:rPr>
                <w:rFonts w:ascii="CoreSansG-ExtraLight" w:hAnsi="CoreSansG-ExtraLight" w:cs="Arial"/>
                <w:color w:val="000000"/>
              </w:rPr>
              <w:t xml:space="preserve">External building fabric damage by a vehicle. Protection where parking or manoeuvring areas are within 1 metre of the building façade and where delivery areas or routes are within 2 metres of the façade, </w:t>
            </w:r>
            <w:proofErr w:type="gramStart"/>
            <w:r w:rsidRPr="00E3472A">
              <w:rPr>
                <w:rFonts w:ascii="CoreSansG-ExtraLight" w:hAnsi="CoreSansG-ExtraLight" w:cs="Arial"/>
                <w:color w:val="000000"/>
              </w:rPr>
              <w:t>i.e.</w:t>
            </w:r>
            <w:proofErr w:type="gramEnd"/>
            <w:r w:rsidRPr="00E3472A">
              <w:rPr>
                <w:rFonts w:ascii="CoreSansG-ExtraLight" w:hAnsi="CoreSansG-ExtraLight" w:cs="Arial"/>
                <w:color w:val="000000"/>
              </w:rPr>
              <w:t xml:space="preserve"> specifying bollards or protection rails.</w:t>
            </w:r>
          </w:p>
          <w:p w14:paraId="4E49866C" w14:textId="77777777" w:rsidR="00DF636C" w:rsidRPr="00E3472A" w:rsidRDefault="00DF636C" w:rsidP="00DF636C">
            <w:pPr>
              <w:pStyle w:val="critl2"/>
              <w:numPr>
                <w:ilvl w:val="0"/>
                <w:numId w:val="38"/>
              </w:numPr>
              <w:spacing w:before="240" w:beforeAutospacing="0" w:after="0" w:afterAutospacing="0"/>
              <w:rPr>
                <w:rFonts w:ascii="CoreSansG-ExtraLight" w:hAnsi="CoreSansG-ExtraLight" w:cs="Arial"/>
                <w:color w:val="000000"/>
              </w:rPr>
            </w:pPr>
            <w:r w:rsidRPr="00E3472A">
              <w:rPr>
                <w:rFonts w:ascii="CoreSansG-ExtraLight" w:hAnsi="CoreSansG-ExtraLight" w:cs="Arial"/>
                <w:color w:val="000000"/>
              </w:rPr>
              <w:t>Potential malicious damage to building materials and finishes, in public and common areas where appropriate.</w:t>
            </w:r>
          </w:p>
          <w:p w14:paraId="75B6C59B" w14:textId="77777777" w:rsidR="00DF636C" w:rsidRPr="00E3472A" w:rsidRDefault="00DF636C" w:rsidP="003625C2">
            <w:pPr>
              <w:pStyle w:val="ListParagraph"/>
              <w:widowControl w:val="0"/>
              <w:autoSpaceDE w:val="0"/>
              <w:autoSpaceDN w:val="0"/>
              <w:adjustRightInd w:val="0"/>
              <w:rPr>
                <w:rFonts w:ascii="CoreSansG-ExtraLight" w:hAnsi="CoreSansG-ExtraLight" w:cs="Times Roman"/>
                <w:color w:val="000000"/>
                <w:sz w:val="20"/>
                <w:szCs w:val="20"/>
              </w:rPr>
            </w:pPr>
          </w:p>
        </w:tc>
        <w:tc>
          <w:tcPr>
            <w:tcW w:w="1560" w:type="dxa"/>
            <w:tcBorders>
              <w:top w:val="nil"/>
              <w:left w:val="single" w:sz="4" w:space="0" w:color="BFBFBF" w:themeColor="background1" w:themeShade="BF"/>
              <w:bottom w:val="nil"/>
              <w:right w:val="single" w:sz="4" w:space="0" w:color="BFBFBF" w:themeColor="background1" w:themeShade="BF"/>
            </w:tcBorders>
          </w:tcPr>
          <w:p w14:paraId="7FC7CC7B" w14:textId="77777777" w:rsidR="00DF636C" w:rsidRPr="00E3472A" w:rsidRDefault="00DF636C" w:rsidP="000E6C3A">
            <w:pPr>
              <w:jc w:val="center"/>
              <w:rPr>
                <w:rFonts w:ascii="CoreSansG-ExtraLight" w:hAnsi="CoreSansG-ExtraLight" w:cs="Gill Sans Light"/>
                <w:sz w:val="20"/>
                <w:szCs w:val="20"/>
              </w:rPr>
            </w:pPr>
            <w:r w:rsidRPr="00E3472A">
              <w:rPr>
                <w:rFonts w:ascii="CoreSansG-ExtraLight" w:hAnsi="CoreSansG-ExtraLight" w:cs="Gill Sans Light"/>
                <w:sz w:val="20"/>
                <w:szCs w:val="20"/>
              </w:rPr>
              <w:t>Architect / MEP / Civils</w:t>
            </w:r>
          </w:p>
        </w:tc>
      </w:tr>
      <w:tr w:rsidR="00DF636C" w:rsidRPr="00E3472A" w14:paraId="025B9B69" w14:textId="77777777" w:rsidTr="004030BA">
        <w:trPr>
          <w:trHeight w:val="4710"/>
        </w:trPr>
        <w:tc>
          <w:tcPr>
            <w:tcW w:w="1821" w:type="dxa"/>
            <w:tcBorders>
              <w:top w:val="nil"/>
              <w:left w:val="nil"/>
              <w:bottom w:val="nil"/>
              <w:right w:val="nil"/>
            </w:tcBorders>
            <w:shd w:val="clear" w:color="auto" w:fill="EAEBEB"/>
          </w:tcPr>
          <w:p w14:paraId="2A436E62" w14:textId="77777777" w:rsidR="00DF636C" w:rsidRPr="00E3472A" w:rsidRDefault="00DF636C" w:rsidP="000E6C3A">
            <w:pPr>
              <w:jc w:val="right"/>
              <w:rPr>
                <w:rFonts w:ascii="CoreSansG-ExtraLight" w:hAnsi="CoreSansG-ExtraLight" w:cs="Gill Sans Light"/>
                <w:sz w:val="20"/>
                <w:szCs w:val="20"/>
              </w:rPr>
            </w:pPr>
          </w:p>
          <w:p w14:paraId="77EE7FAA" w14:textId="77777777" w:rsidR="00DF636C" w:rsidRPr="00E3472A" w:rsidRDefault="00DF636C" w:rsidP="000E6C3A">
            <w:pPr>
              <w:jc w:val="center"/>
              <w:rPr>
                <w:rFonts w:ascii="CoreSansG-ExtraLight" w:hAnsi="CoreSansG-ExtraLight" w:cs="Gill Sans"/>
                <w:sz w:val="20"/>
                <w:szCs w:val="20"/>
                <w:lang w:val="en-GB"/>
              </w:rPr>
            </w:pPr>
          </w:p>
          <w:p w14:paraId="13A48356" w14:textId="77777777" w:rsidR="00DF636C" w:rsidRPr="00E3472A" w:rsidRDefault="00DF636C" w:rsidP="000E6C3A">
            <w:pPr>
              <w:jc w:val="center"/>
              <w:rPr>
                <w:rFonts w:ascii="CoreSansG-ExtraLight" w:hAnsi="CoreSansG-ExtraLight" w:cs="Gill Sans"/>
                <w:sz w:val="20"/>
                <w:szCs w:val="20"/>
                <w:lang w:val="en-GB"/>
              </w:rPr>
            </w:pPr>
            <w:r w:rsidRPr="00E3472A">
              <w:rPr>
                <w:rFonts w:ascii="CoreSansG-ExtraLight" w:hAnsi="CoreSansG-ExtraLight" w:cs="Gill Sans"/>
                <w:sz w:val="20"/>
                <w:szCs w:val="20"/>
                <w:lang w:val="en-GB"/>
              </w:rPr>
              <w:t>Protecting exposed parts of the building from material degradation</w:t>
            </w:r>
          </w:p>
          <w:p w14:paraId="294F4758" w14:textId="77777777" w:rsidR="00DF636C" w:rsidRPr="00E3472A" w:rsidRDefault="00DF636C" w:rsidP="000E6C3A">
            <w:pPr>
              <w:jc w:val="right"/>
              <w:rPr>
                <w:rFonts w:ascii="CoreSansG-ExtraLight" w:hAnsi="CoreSansG-ExtraLight" w:cs="Gill Sans Light"/>
                <w:sz w:val="20"/>
                <w:szCs w:val="20"/>
              </w:rPr>
            </w:pPr>
          </w:p>
        </w:tc>
        <w:tc>
          <w:tcPr>
            <w:tcW w:w="7251" w:type="dxa"/>
            <w:tcBorders>
              <w:top w:val="nil"/>
              <w:left w:val="nil"/>
              <w:bottom w:val="nil"/>
              <w:right w:val="single" w:sz="4" w:space="0" w:color="BFBFBF" w:themeColor="background1" w:themeShade="BF"/>
            </w:tcBorders>
            <w:vAlign w:val="center"/>
          </w:tcPr>
          <w:p w14:paraId="6170D149" w14:textId="77777777" w:rsidR="00DF636C" w:rsidRPr="00E3472A" w:rsidRDefault="00DF636C" w:rsidP="000E6C3A">
            <w:pPr>
              <w:rPr>
                <w:rFonts w:ascii="CoreSansG-ExtraLight" w:hAnsi="CoreSansG-ExtraLight" w:cs="Gill Sans Light"/>
                <w:sz w:val="20"/>
                <w:szCs w:val="20"/>
                <w:lang w:val="en-GB"/>
              </w:rPr>
            </w:pPr>
          </w:p>
          <w:p w14:paraId="4019C0F3" w14:textId="77777777" w:rsidR="00DF636C" w:rsidRPr="00E3472A" w:rsidRDefault="00DF636C" w:rsidP="000E6C3A">
            <w:pPr>
              <w:rPr>
                <w:rFonts w:ascii="CoreSansG-ExtraLight" w:eastAsia="Times New Roman" w:hAnsi="CoreSansG-ExtraLight" w:cs="Arial"/>
                <w:color w:val="000000"/>
                <w:sz w:val="20"/>
                <w:szCs w:val="20"/>
                <w:lang w:val="en-GB"/>
              </w:rPr>
            </w:pPr>
            <w:r w:rsidRPr="00E3472A">
              <w:rPr>
                <w:rFonts w:ascii="CoreSansG-ExtraLight" w:hAnsi="CoreSansG-ExtraLight" w:cs="Gill Sans Light"/>
                <w:sz w:val="20"/>
                <w:szCs w:val="20"/>
                <w:lang w:val="en-GB"/>
              </w:rPr>
              <w:t xml:space="preserve">2. </w:t>
            </w:r>
            <w:r w:rsidRPr="00E3472A">
              <w:rPr>
                <w:rFonts w:ascii="CoreSansG-ExtraLight" w:eastAsia="Times New Roman" w:hAnsi="CoreSansG-ExtraLight" w:cs="Arial"/>
                <w:color w:val="000000"/>
                <w:sz w:val="20"/>
                <w:szCs w:val="20"/>
                <w:lang w:val="en-GB"/>
              </w:rPr>
              <w:t xml:space="preserve">Key exposed building elements have been designed and specified to limit long and </w:t>
            </w:r>
            <w:proofErr w:type="gramStart"/>
            <w:r w:rsidRPr="00E3472A">
              <w:rPr>
                <w:rFonts w:ascii="CoreSansG-ExtraLight" w:eastAsia="Times New Roman" w:hAnsi="CoreSansG-ExtraLight" w:cs="Arial"/>
                <w:color w:val="000000"/>
                <w:sz w:val="20"/>
                <w:szCs w:val="20"/>
                <w:lang w:val="en-GB"/>
              </w:rPr>
              <w:t>short term</w:t>
            </w:r>
            <w:proofErr w:type="gramEnd"/>
            <w:r w:rsidRPr="00E3472A">
              <w:rPr>
                <w:rFonts w:ascii="CoreSansG-ExtraLight" w:eastAsia="Times New Roman" w:hAnsi="CoreSansG-ExtraLight" w:cs="Arial"/>
                <w:color w:val="000000"/>
                <w:sz w:val="20"/>
                <w:szCs w:val="20"/>
                <w:lang w:val="en-GB"/>
              </w:rPr>
              <w:t xml:space="preserve"> degradation due to environmental factors. This can be demonstrated through one of the following:</w:t>
            </w:r>
          </w:p>
          <w:p w14:paraId="370C058A" w14:textId="77777777" w:rsidR="00DF636C" w:rsidRPr="00E3472A" w:rsidRDefault="00DF636C" w:rsidP="00DF636C">
            <w:pPr>
              <w:pStyle w:val="critl2"/>
              <w:numPr>
                <w:ilvl w:val="0"/>
                <w:numId w:val="27"/>
              </w:numPr>
              <w:spacing w:before="240" w:beforeAutospacing="0" w:after="0" w:afterAutospacing="0"/>
              <w:ind w:left="851" w:hanging="284"/>
              <w:rPr>
                <w:rFonts w:ascii="CoreSansG-ExtraLight" w:hAnsi="CoreSansG-ExtraLight" w:cs="Arial"/>
                <w:color w:val="000000"/>
              </w:rPr>
            </w:pPr>
            <w:r w:rsidRPr="00E3472A">
              <w:rPr>
                <w:rFonts w:ascii="CoreSansG-ExtraLight" w:hAnsi="CoreSansG-ExtraLight" w:cs="Arial"/>
                <w:color w:val="000000"/>
              </w:rPr>
              <w:t>The element or product achieving an appropriate quality or durability standard or design guide. If none are available, use BS 7543:2015</w:t>
            </w:r>
            <w:r w:rsidRPr="00E3472A">
              <w:rPr>
                <w:rFonts w:ascii="CoreSansG-ExtraLight" w:hAnsi="CoreSansG-ExtraLight" w:cs="Arial"/>
                <w:color w:val="000000"/>
                <w:vertAlign w:val="superscript"/>
              </w:rPr>
              <w:t xml:space="preserve"> </w:t>
            </w:r>
            <w:r w:rsidRPr="00E3472A">
              <w:rPr>
                <w:rFonts w:ascii="CoreSansG-ExtraLight" w:hAnsi="CoreSansG-ExtraLight" w:cs="Arial"/>
                <w:color w:val="000000"/>
              </w:rPr>
              <w:t>as the default appropriate standard</w:t>
            </w:r>
          </w:p>
          <w:p w14:paraId="633D621C" w14:textId="77777777" w:rsidR="00DF636C" w:rsidRPr="00E3472A" w:rsidRDefault="00DF636C" w:rsidP="000E6C3A">
            <w:pPr>
              <w:pStyle w:val="NormalWeb"/>
              <w:spacing w:before="240" w:beforeAutospacing="0" w:after="0" w:afterAutospacing="0"/>
              <w:ind w:left="851" w:hanging="284"/>
              <w:rPr>
                <w:rFonts w:ascii="CoreSansG-ExtraLight" w:hAnsi="CoreSansG-ExtraLight" w:cs="Arial"/>
                <w:color w:val="000000"/>
              </w:rPr>
            </w:pPr>
            <w:r w:rsidRPr="00E3472A">
              <w:rPr>
                <w:rFonts w:ascii="CoreSansG-ExtraLight" w:hAnsi="CoreSansG-ExtraLight" w:cs="Arial"/>
                <w:color w:val="000000"/>
              </w:rPr>
              <w:t>OR</w:t>
            </w:r>
          </w:p>
          <w:p w14:paraId="44E9CA5A" w14:textId="77777777" w:rsidR="00DF636C" w:rsidRPr="00E3472A" w:rsidRDefault="00DF636C" w:rsidP="00DF636C">
            <w:pPr>
              <w:pStyle w:val="critl2"/>
              <w:numPr>
                <w:ilvl w:val="0"/>
                <w:numId w:val="27"/>
              </w:numPr>
              <w:spacing w:before="240" w:beforeAutospacing="0" w:after="0" w:afterAutospacing="0"/>
              <w:ind w:left="851" w:hanging="284"/>
              <w:rPr>
                <w:rFonts w:ascii="CoreSansG-ExtraLight" w:hAnsi="CoreSansG-ExtraLight" w:cs="Arial"/>
                <w:color w:val="000000"/>
              </w:rPr>
            </w:pPr>
            <w:r w:rsidRPr="00E3472A">
              <w:rPr>
                <w:rFonts w:ascii="CoreSansG-ExtraLight" w:hAnsi="CoreSansG-ExtraLight" w:cs="Arial"/>
                <w:color w:val="000000"/>
              </w:rPr>
              <w:t>A detailed assessment of the element's resilience when exposed to the applicable material degradation and environmental factors.</w:t>
            </w:r>
          </w:p>
          <w:p w14:paraId="5804B40A" w14:textId="77777777" w:rsidR="00DF636C" w:rsidRPr="00E3472A" w:rsidRDefault="00DF636C" w:rsidP="000E6C3A">
            <w:pPr>
              <w:pStyle w:val="critl1"/>
              <w:spacing w:before="240" w:beforeAutospacing="0" w:after="0" w:afterAutospacing="0"/>
              <w:rPr>
                <w:rFonts w:ascii="CoreSansG-ExtraLight" w:hAnsi="CoreSansG-ExtraLight" w:cs="Arial"/>
                <w:color w:val="000000"/>
              </w:rPr>
            </w:pPr>
            <w:r w:rsidRPr="00E3472A">
              <w:rPr>
                <w:rFonts w:ascii="CoreSansG-ExtraLight" w:hAnsi="CoreSansG-ExtraLight" w:cs="Arial"/>
                <w:color w:val="000000"/>
              </w:rPr>
              <w:t xml:space="preserve">3. Include convenient access to the roof and façade for cost-effective cleaning, </w:t>
            </w:r>
            <w:proofErr w:type="gramStart"/>
            <w:r w:rsidRPr="00E3472A">
              <w:rPr>
                <w:rFonts w:ascii="CoreSansG-ExtraLight" w:hAnsi="CoreSansG-ExtraLight" w:cs="Arial"/>
                <w:color w:val="000000"/>
              </w:rPr>
              <w:t>replacement</w:t>
            </w:r>
            <w:proofErr w:type="gramEnd"/>
            <w:r w:rsidRPr="00E3472A">
              <w:rPr>
                <w:rFonts w:ascii="CoreSansG-ExtraLight" w:hAnsi="CoreSansG-ExtraLight" w:cs="Arial"/>
                <w:color w:val="000000"/>
              </w:rPr>
              <w:t xml:space="preserve"> and repair in the building's design.</w:t>
            </w:r>
          </w:p>
          <w:p w14:paraId="477BB933" w14:textId="77777777" w:rsidR="00DF636C" w:rsidRPr="00E3472A" w:rsidRDefault="00DF636C" w:rsidP="002C5004">
            <w:pPr>
              <w:pStyle w:val="critl1"/>
              <w:numPr>
                <w:ilvl w:val="0"/>
                <w:numId w:val="36"/>
              </w:numPr>
              <w:spacing w:before="240" w:beforeAutospacing="0" w:after="0" w:afterAutospacing="0"/>
              <w:ind w:left="284" w:hanging="284"/>
              <w:rPr>
                <w:rFonts w:ascii="CoreSansG-ExtraLight" w:hAnsi="CoreSansG-ExtraLight" w:cs="Arial"/>
                <w:color w:val="000000"/>
              </w:rPr>
            </w:pPr>
            <w:r w:rsidRPr="00E3472A">
              <w:rPr>
                <w:rFonts w:ascii="CoreSansG-ExtraLight" w:hAnsi="CoreSansG-ExtraLight" w:cs="Arial"/>
                <w:color w:val="000000"/>
              </w:rPr>
              <w:t xml:space="preserve">Design the roof and façade to prevent water damage, </w:t>
            </w:r>
            <w:proofErr w:type="gramStart"/>
            <w:r w:rsidRPr="00E3472A">
              <w:rPr>
                <w:rFonts w:ascii="CoreSansG-ExtraLight" w:hAnsi="CoreSansG-ExtraLight" w:cs="Arial"/>
                <w:color w:val="000000"/>
              </w:rPr>
              <w:t>ingress</w:t>
            </w:r>
            <w:proofErr w:type="gramEnd"/>
            <w:r w:rsidRPr="00E3472A">
              <w:rPr>
                <w:rFonts w:ascii="CoreSansG-ExtraLight" w:hAnsi="CoreSansG-ExtraLight" w:cs="Arial"/>
                <w:color w:val="000000"/>
              </w:rPr>
              <w:t xml:space="preserve"> and detrimental ponding.</w:t>
            </w:r>
          </w:p>
        </w:tc>
        <w:tc>
          <w:tcPr>
            <w:tcW w:w="1560" w:type="dxa"/>
            <w:tcBorders>
              <w:top w:val="nil"/>
              <w:left w:val="single" w:sz="4" w:space="0" w:color="BFBFBF" w:themeColor="background1" w:themeShade="BF"/>
              <w:bottom w:val="nil"/>
              <w:right w:val="single" w:sz="4" w:space="0" w:color="BFBFBF" w:themeColor="background1" w:themeShade="BF"/>
            </w:tcBorders>
          </w:tcPr>
          <w:p w14:paraId="707CC3FF" w14:textId="77777777" w:rsidR="002C5004" w:rsidRPr="00E3472A" w:rsidRDefault="002C5004" w:rsidP="009A1F69">
            <w:pPr>
              <w:rPr>
                <w:rFonts w:ascii="CoreSansG-ExtraLight" w:hAnsi="CoreSansG-ExtraLight" w:cs="Gill Sans Light"/>
                <w:sz w:val="20"/>
                <w:szCs w:val="20"/>
              </w:rPr>
            </w:pPr>
          </w:p>
          <w:p w14:paraId="7D78121B" w14:textId="77777777" w:rsidR="00DF636C" w:rsidRPr="00E3472A" w:rsidRDefault="00DF636C" w:rsidP="009A1F69">
            <w:pPr>
              <w:rPr>
                <w:rFonts w:ascii="CoreSansG-ExtraLight" w:hAnsi="CoreSansG-ExtraLight" w:cs="Gill Sans Light"/>
                <w:sz w:val="20"/>
                <w:szCs w:val="20"/>
              </w:rPr>
            </w:pPr>
            <w:r w:rsidRPr="00E3472A">
              <w:rPr>
                <w:rFonts w:ascii="CoreSansG-ExtraLight" w:hAnsi="CoreSansG-ExtraLight" w:cs="Gill Sans Light"/>
                <w:sz w:val="20"/>
                <w:szCs w:val="20"/>
              </w:rPr>
              <w:t>Architect / MEP / Civils</w:t>
            </w:r>
          </w:p>
        </w:tc>
      </w:tr>
    </w:tbl>
    <w:p w14:paraId="0F65B987" w14:textId="77777777" w:rsidR="00E3472A" w:rsidRDefault="00E3472A" w:rsidP="00DF636C">
      <w:pPr>
        <w:rPr>
          <w:rFonts w:ascii="Core Sans G 45 Regular" w:hAnsi="Core Sans G 45 Regular" w:cs="Gill Sans"/>
          <w:color w:val="008000"/>
          <w:sz w:val="20"/>
          <w:szCs w:val="20"/>
        </w:rPr>
      </w:pPr>
    </w:p>
    <w:p w14:paraId="4C8B343B" w14:textId="77777777" w:rsidR="00E3472A" w:rsidRDefault="00E3472A" w:rsidP="00DF636C">
      <w:pPr>
        <w:rPr>
          <w:rFonts w:ascii="Core Sans G 45 Regular" w:hAnsi="Core Sans G 45 Regular" w:cs="Gill Sans"/>
          <w:color w:val="008000"/>
          <w:sz w:val="20"/>
          <w:szCs w:val="20"/>
        </w:rPr>
      </w:pPr>
    </w:p>
    <w:p w14:paraId="52485AB4" w14:textId="77777777" w:rsidR="003331C2" w:rsidRDefault="003331C2" w:rsidP="00DF636C">
      <w:pPr>
        <w:rPr>
          <w:rFonts w:ascii="Core Sans G 45 Regular" w:hAnsi="Core Sans G 45 Regular" w:cs="Gill Sans"/>
          <w:color w:val="008000"/>
          <w:sz w:val="20"/>
          <w:szCs w:val="20"/>
        </w:rPr>
      </w:pPr>
    </w:p>
    <w:p w14:paraId="10C90FF3" w14:textId="77777777" w:rsidR="003331C2" w:rsidRDefault="003331C2" w:rsidP="00DF636C">
      <w:pPr>
        <w:rPr>
          <w:rFonts w:ascii="Core Sans G 45 Regular" w:hAnsi="Core Sans G 45 Regular" w:cs="Gill Sans"/>
          <w:color w:val="008000"/>
          <w:sz w:val="20"/>
          <w:szCs w:val="20"/>
        </w:rPr>
      </w:pPr>
    </w:p>
    <w:p w14:paraId="135F9128" w14:textId="3CCC9DA8" w:rsidR="00DF636C" w:rsidRPr="00D85D87" w:rsidRDefault="00DF636C" w:rsidP="00DF636C">
      <w:pPr>
        <w:rPr>
          <w:rFonts w:ascii="Core Sans G 45 Regular" w:hAnsi="Core Sans G 45 Regular" w:cs="Gill Sans"/>
          <w:color w:val="E16AA4"/>
        </w:rPr>
      </w:pPr>
      <w:r w:rsidRPr="00D85D87">
        <w:rPr>
          <w:rFonts w:ascii="Core Sans G 45 Regular" w:hAnsi="Core Sans G 45 Regular" w:cs="Gill Sans"/>
          <w:color w:val="E16AA4"/>
        </w:rPr>
        <w:lastRenderedPageBreak/>
        <w:t xml:space="preserve">DESIGN NOTE – KEY TERMS </w:t>
      </w:r>
    </w:p>
    <w:p w14:paraId="54505737" w14:textId="77777777" w:rsidR="00DF636C" w:rsidRPr="00E3472A" w:rsidRDefault="00DF636C" w:rsidP="00DF636C">
      <w:pPr>
        <w:rPr>
          <w:rFonts w:ascii="CoreSansG-ExtraLight" w:hAnsi="CoreSansG-ExtraLight" w:cs="Gill Sans"/>
          <w:sz w:val="20"/>
          <w:szCs w:val="20"/>
        </w:rPr>
      </w:pPr>
    </w:p>
    <w:p w14:paraId="292EAEDA" w14:textId="77777777" w:rsidR="00DF636C" w:rsidRPr="00D85D87" w:rsidRDefault="00DF636C" w:rsidP="00DF636C">
      <w:pPr>
        <w:rPr>
          <w:rFonts w:ascii="Core Sans G 45 Regular" w:hAnsi="Core Sans G 45 Regular" w:cs="Gill Sans"/>
          <w:color w:val="E16AA4"/>
          <w:sz w:val="20"/>
          <w:szCs w:val="20"/>
          <w:lang w:val="en-GB"/>
        </w:rPr>
      </w:pPr>
      <w:r w:rsidRPr="00D85D87">
        <w:rPr>
          <w:rFonts w:ascii="Core Sans G 45 Regular" w:hAnsi="Core Sans G 45 Regular" w:cs="Gill Sans"/>
          <w:color w:val="E16AA4"/>
          <w:sz w:val="20"/>
          <w:szCs w:val="20"/>
          <w:lang w:val="en-GB"/>
        </w:rPr>
        <w:t>Applicable building’s fabric and materials</w:t>
      </w:r>
    </w:p>
    <w:p w14:paraId="7EF69AD0" w14:textId="77777777" w:rsidR="00DF636C" w:rsidRPr="00E3472A" w:rsidRDefault="00DF636C" w:rsidP="00DF636C">
      <w:pPr>
        <w:rPr>
          <w:rFonts w:ascii="CoreSansG-ExtraLight" w:hAnsi="CoreSansG-ExtraLight" w:cs="Gill Sans"/>
          <w:sz w:val="20"/>
          <w:szCs w:val="20"/>
          <w:lang w:val="en-GB"/>
        </w:rPr>
      </w:pPr>
    </w:p>
    <w:p w14:paraId="559E118D" w14:textId="77777777" w:rsidR="00DF636C" w:rsidRPr="00E3472A" w:rsidRDefault="00DF636C" w:rsidP="00DF636C">
      <w:pPr>
        <w:pStyle w:val="ListParagraph"/>
        <w:numPr>
          <w:ilvl w:val="0"/>
          <w:numId w:val="7"/>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Foundation/substructure/lowest floor/retaining walls </w:t>
      </w:r>
    </w:p>
    <w:p w14:paraId="2C142EF5" w14:textId="77777777" w:rsidR="00DF636C" w:rsidRPr="00E3472A" w:rsidRDefault="00DF636C" w:rsidP="00DF636C">
      <w:pPr>
        <w:pStyle w:val="ListParagraph"/>
        <w:numPr>
          <w:ilvl w:val="0"/>
          <w:numId w:val="7"/>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External walls </w:t>
      </w:r>
    </w:p>
    <w:p w14:paraId="1D5A3397" w14:textId="77777777" w:rsidR="00DF636C" w:rsidRPr="00E3472A" w:rsidRDefault="00DF636C" w:rsidP="00DF636C">
      <w:pPr>
        <w:pStyle w:val="ListParagraph"/>
        <w:numPr>
          <w:ilvl w:val="0"/>
          <w:numId w:val="7"/>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Roof/balconies </w:t>
      </w:r>
    </w:p>
    <w:p w14:paraId="2879DF61" w14:textId="77777777" w:rsidR="00DF636C" w:rsidRPr="00E3472A" w:rsidRDefault="00DF636C" w:rsidP="00DF636C">
      <w:pPr>
        <w:pStyle w:val="ListParagraph"/>
        <w:numPr>
          <w:ilvl w:val="0"/>
          <w:numId w:val="7"/>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Glazing: windows, skylight </w:t>
      </w:r>
    </w:p>
    <w:p w14:paraId="667B5691" w14:textId="77777777" w:rsidR="00DF636C" w:rsidRPr="00E3472A" w:rsidRDefault="00DF636C" w:rsidP="00DF636C">
      <w:pPr>
        <w:pStyle w:val="ListParagraph"/>
        <w:numPr>
          <w:ilvl w:val="0"/>
          <w:numId w:val="7"/>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External doors </w:t>
      </w:r>
    </w:p>
    <w:p w14:paraId="24B4D9B6" w14:textId="77777777" w:rsidR="00DF636C" w:rsidRPr="00E3472A" w:rsidRDefault="00DF636C" w:rsidP="00DF636C">
      <w:pPr>
        <w:pStyle w:val="ListParagraph"/>
        <w:numPr>
          <w:ilvl w:val="0"/>
          <w:numId w:val="7"/>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Railings/balusters (where exposed to external environment) </w:t>
      </w:r>
    </w:p>
    <w:p w14:paraId="4910D736" w14:textId="77777777" w:rsidR="00DF636C" w:rsidRPr="00E3472A" w:rsidRDefault="00DF636C" w:rsidP="00DF636C">
      <w:pPr>
        <w:pStyle w:val="ListParagraph"/>
        <w:numPr>
          <w:ilvl w:val="0"/>
          <w:numId w:val="7"/>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Cladding (where exposed to external environment) </w:t>
      </w:r>
    </w:p>
    <w:p w14:paraId="261D0005" w14:textId="77777777" w:rsidR="00DF636C" w:rsidRPr="00E3472A" w:rsidRDefault="00DF636C" w:rsidP="00DF636C">
      <w:pPr>
        <w:pStyle w:val="ListParagraph"/>
        <w:numPr>
          <w:ilvl w:val="0"/>
          <w:numId w:val="7"/>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Staircase/ramps (where exposed to external environment) </w:t>
      </w:r>
    </w:p>
    <w:p w14:paraId="41968BA5" w14:textId="77777777" w:rsidR="00DF636C" w:rsidRPr="00E3472A" w:rsidRDefault="00DF636C" w:rsidP="00DF636C">
      <w:pPr>
        <w:pStyle w:val="ListParagraph"/>
        <w:numPr>
          <w:ilvl w:val="0"/>
          <w:numId w:val="7"/>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Hard landscaping </w:t>
      </w:r>
    </w:p>
    <w:p w14:paraId="47780BE3" w14:textId="77777777" w:rsidR="00DF636C" w:rsidRPr="00D85D87" w:rsidRDefault="00DF636C" w:rsidP="00DF636C">
      <w:pPr>
        <w:rPr>
          <w:rFonts w:ascii="CoreSansG-ExtraLight" w:hAnsi="CoreSansG-ExtraLight" w:cs="Gill Sans"/>
          <w:color w:val="E16AA4"/>
          <w:sz w:val="20"/>
          <w:szCs w:val="20"/>
          <w:lang w:val="en-GB"/>
        </w:rPr>
      </w:pPr>
    </w:p>
    <w:p w14:paraId="636CE039" w14:textId="77777777" w:rsidR="00DF636C" w:rsidRPr="00D85D87" w:rsidRDefault="00DF636C" w:rsidP="00DF636C">
      <w:pPr>
        <w:rPr>
          <w:rFonts w:ascii="Core Sans G 45 Regular" w:hAnsi="Core Sans G 45 Regular" w:cs="Gill Sans"/>
          <w:color w:val="E16AA4"/>
          <w:sz w:val="20"/>
          <w:szCs w:val="20"/>
          <w:lang w:val="en-GB"/>
        </w:rPr>
      </w:pPr>
      <w:r w:rsidRPr="00D85D87">
        <w:rPr>
          <w:rFonts w:ascii="Core Sans G 45 Regular" w:hAnsi="Core Sans G 45 Regular" w:cs="Gill Sans"/>
          <w:color w:val="E16AA4"/>
          <w:sz w:val="20"/>
          <w:szCs w:val="20"/>
          <w:lang w:val="en-GB"/>
        </w:rPr>
        <w:t xml:space="preserve">Environmental factors </w:t>
      </w:r>
    </w:p>
    <w:p w14:paraId="62E2E5F6" w14:textId="77777777" w:rsidR="00DF636C" w:rsidRPr="00E3472A" w:rsidRDefault="00DF636C" w:rsidP="00DF636C">
      <w:pPr>
        <w:rPr>
          <w:rFonts w:ascii="CoreSansG-ExtraLight" w:hAnsi="CoreSansG-ExtraLight" w:cs="Gill Sans"/>
          <w:sz w:val="20"/>
          <w:szCs w:val="20"/>
          <w:lang w:val="en-GB"/>
        </w:rPr>
      </w:pPr>
    </w:p>
    <w:p w14:paraId="359D06DA" w14:textId="77777777" w:rsidR="00DF636C" w:rsidRPr="00E3472A" w:rsidRDefault="00DF636C" w:rsidP="00DF636C">
      <w:pPr>
        <w:pStyle w:val="ListParagraph"/>
        <w:numPr>
          <w:ilvl w:val="0"/>
          <w:numId w:val="8"/>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Environmental agents, including: </w:t>
      </w:r>
    </w:p>
    <w:p w14:paraId="641CB608" w14:textId="77777777" w:rsidR="00DF636C" w:rsidRPr="00E3472A" w:rsidRDefault="00DF636C" w:rsidP="00DF636C">
      <w:pPr>
        <w:pStyle w:val="ListParagraph"/>
        <w:numPr>
          <w:ilvl w:val="1"/>
          <w:numId w:val="32"/>
        </w:numPr>
        <w:ind w:left="993" w:hanging="284"/>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Solar radiation </w:t>
      </w:r>
    </w:p>
    <w:p w14:paraId="3C802CC5" w14:textId="77777777" w:rsidR="00DF636C" w:rsidRPr="00E3472A" w:rsidRDefault="00DF636C" w:rsidP="00DF636C">
      <w:pPr>
        <w:pStyle w:val="ListParagraph"/>
        <w:numPr>
          <w:ilvl w:val="1"/>
          <w:numId w:val="32"/>
        </w:numPr>
        <w:ind w:left="993" w:hanging="284"/>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Temperature variation </w:t>
      </w:r>
    </w:p>
    <w:p w14:paraId="1C424F92" w14:textId="77777777" w:rsidR="00DF636C" w:rsidRPr="00E3472A" w:rsidRDefault="00DF636C" w:rsidP="00DF636C">
      <w:pPr>
        <w:pStyle w:val="ListParagraph"/>
        <w:numPr>
          <w:ilvl w:val="1"/>
          <w:numId w:val="32"/>
        </w:numPr>
        <w:ind w:left="993" w:hanging="284"/>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Moisture </w:t>
      </w:r>
    </w:p>
    <w:p w14:paraId="36F34AE3" w14:textId="77777777" w:rsidR="00DF636C" w:rsidRPr="00E3472A" w:rsidRDefault="00DF636C" w:rsidP="00DF636C">
      <w:pPr>
        <w:pStyle w:val="ListParagraph"/>
        <w:numPr>
          <w:ilvl w:val="1"/>
          <w:numId w:val="32"/>
        </w:numPr>
        <w:ind w:left="993" w:hanging="284"/>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Wind </w:t>
      </w:r>
    </w:p>
    <w:p w14:paraId="2E8CBECF" w14:textId="77777777" w:rsidR="00DF636C" w:rsidRPr="00E3472A" w:rsidRDefault="00DF636C" w:rsidP="00DF636C">
      <w:pPr>
        <w:pStyle w:val="ListParagraph"/>
        <w:numPr>
          <w:ilvl w:val="1"/>
          <w:numId w:val="32"/>
        </w:numPr>
        <w:ind w:left="993" w:hanging="284"/>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Precipitation, </w:t>
      </w:r>
      <w:proofErr w:type="gramStart"/>
      <w:r w:rsidRPr="00E3472A">
        <w:rPr>
          <w:rFonts w:ascii="CoreSansG-ExtraLight" w:hAnsi="CoreSansG-ExtraLight" w:cs="Gill Sans Light"/>
          <w:sz w:val="20"/>
          <w:szCs w:val="20"/>
          <w:lang w:val="en-GB"/>
        </w:rPr>
        <w:t>e.g.</w:t>
      </w:r>
      <w:proofErr w:type="gramEnd"/>
      <w:r w:rsidRPr="00E3472A">
        <w:rPr>
          <w:rFonts w:ascii="CoreSansG-ExtraLight" w:hAnsi="CoreSansG-ExtraLight" w:cs="Gill Sans Light"/>
          <w:sz w:val="20"/>
          <w:szCs w:val="20"/>
          <w:lang w:val="en-GB"/>
        </w:rPr>
        <w:t xml:space="preserve"> rain and snow </w:t>
      </w:r>
    </w:p>
    <w:p w14:paraId="6880C498" w14:textId="77777777" w:rsidR="00DF636C" w:rsidRPr="00E3472A" w:rsidRDefault="00DF636C" w:rsidP="00DF636C">
      <w:pPr>
        <w:pStyle w:val="ListParagraph"/>
        <w:numPr>
          <w:ilvl w:val="1"/>
          <w:numId w:val="32"/>
        </w:numPr>
        <w:ind w:left="993" w:hanging="284"/>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Extreme weather conditions: high wind speeds, flooding, driving rain, snow </w:t>
      </w:r>
    </w:p>
    <w:p w14:paraId="2F02DA4E" w14:textId="77777777" w:rsidR="00DF636C" w:rsidRPr="00E3472A" w:rsidRDefault="00DF636C">
      <w:pPr>
        <w:rPr>
          <w:rFonts w:ascii="CoreSansG-ExtraLight" w:hAnsi="CoreSansG-ExtraLight" w:cs="Gill Sans"/>
          <w:sz w:val="20"/>
          <w:szCs w:val="20"/>
        </w:rPr>
      </w:pPr>
    </w:p>
    <w:p w14:paraId="1B7DA912" w14:textId="77777777" w:rsidR="00DF636C" w:rsidRPr="00E3472A" w:rsidRDefault="00DF636C" w:rsidP="00DF636C">
      <w:pPr>
        <w:pStyle w:val="ListParagraph"/>
        <w:numPr>
          <w:ilvl w:val="0"/>
          <w:numId w:val="8"/>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Biological agents, including: </w:t>
      </w:r>
    </w:p>
    <w:p w14:paraId="3ECBDCFF" w14:textId="77777777" w:rsidR="00DF636C" w:rsidRPr="00E3472A" w:rsidRDefault="00DF636C" w:rsidP="00DF636C">
      <w:pPr>
        <w:pStyle w:val="ListParagraph"/>
        <w:numPr>
          <w:ilvl w:val="1"/>
          <w:numId w:val="33"/>
        </w:numPr>
        <w:ind w:left="993" w:hanging="284"/>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Vegetation </w:t>
      </w:r>
    </w:p>
    <w:p w14:paraId="2DEA0B17" w14:textId="77777777" w:rsidR="00DF636C" w:rsidRPr="00E3472A" w:rsidRDefault="00DF636C" w:rsidP="00DF636C">
      <w:pPr>
        <w:pStyle w:val="ListParagraph"/>
        <w:numPr>
          <w:ilvl w:val="1"/>
          <w:numId w:val="33"/>
        </w:numPr>
        <w:ind w:left="993" w:hanging="284"/>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Pests, insects </w:t>
      </w:r>
    </w:p>
    <w:p w14:paraId="06B82CC7" w14:textId="77777777" w:rsidR="00DF636C" w:rsidRPr="00E3472A" w:rsidRDefault="00DF636C" w:rsidP="00DF636C">
      <w:pPr>
        <w:pStyle w:val="ListParagraph"/>
        <w:ind w:left="993"/>
        <w:rPr>
          <w:rFonts w:ascii="CoreSansG-ExtraLight" w:hAnsi="CoreSansG-ExtraLight" w:cs="Gill Sans Light"/>
          <w:sz w:val="20"/>
          <w:szCs w:val="20"/>
          <w:lang w:val="en-GB"/>
        </w:rPr>
      </w:pPr>
    </w:p>
    <w:p w14:paraId="629A8357" w14:textId="77777777" w:rsidR="00DF636C" w:rsidRPr="00E3472A" w:rsidRDefault="00DF636C" w:rsidP="00DF636C">
      <w:pPr>
        <w:pStyle w:val="ListParagraph"/>
        <w:numPr>
          <w:ilvl w:val="0"/>
          <w:numId w:val="8"/>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Pollutants, including: </w:t>
      </w:r>
    </w:p>
    <w:p w14:paraId="5CAD9185" w14:textId="77777777" w:rsidR="00DF636C" w:rsidRPr="00E3472A" w:rsidRDefault="00DF636C" w:rsidP="00DF636C">
      <w:pPr>
        <w:pStyle w:val="ListParagraph"/>
        <w:numPr>
          <w:ilvl w:val="1"/>
          <w:numId w:val="8"/>
        </w:numPr>
        <w:ind w:left="993" w:hanging="284"/>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Air contaminants </w:t>
      </w:r>
    </w:p>
    <w:p w14:paraId="09B49142" w14:textId="77777777" w:rsidR="00DF636C" w:rsidRPr="00E3472A" w:rsidRDefault="00DF636C" w:rsidP="00DF636C">
      <w:pPr>
        <w:pStyle w:val="ListParagraph"/>
        <w:numPr>
          <w:ilvl w:val="1"/>
          <w:numId w:val="8"/>
        </w:numPr>
        <w:ind w:left="993" w:hanging="284"/>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Ground contaminants</w:t>
      </w:r>
    </w:p>
    <w:p w14:paraId="6F3540B4" w14:textId="77777777" w:rsidR="00DF636C" w:rsidRPr="00E3472A" w:rsidRDefault="00DF636C" w:rsidP="00DF636C">
      <w:pPr>
        <w:pStyle w:val="ListParagraph"/>
        <w:rPr>
          <w:rFonts w:ascii="CoreSansG-ExtraLight" w:hAnsi="CoreSansG-ExtraLight" w:cs="Gill Sans"/>
          <w:sz w:val="20"/>
          <w:szCs w:val="20"/>
          <w:lang w:val="en-GB"/>
        </w:rPr>
      </w:pPr>
    </w:p>
    <w:p w14:paraId="69002E47" w14:textId="77777777" w:rsidR="00DF636C" w:rsidRPr="00D85D87" w:rsidRDefault="00DF636C" w:rsidP="00DF636C">
      <w:pPr>
        <w:rPr>
          <w:rFonts w:ascii="Core Sans G 45 Regular" w:hAnsi="Core Sans G 45 Regular" w:cs="Gill Sans"/>
          <w:color w:val="E16AA4"/>
          <w:sz w:val="20"/>
          <w:szCs w:val="20"/>
          <w:lang w:val="en-GB"/>
        </w:rPr>
      </w:pPr>
      <w:r w:rsidRPr="00D85D87">
        <w:rPr>
          <w:rFonts w:ascii="Core Sans G 45 Regular" w:hAnsi="Core Sans G 45 Regular" w:cs="Gill Sans"/>
          <w:color w:val="E16AA4"/>
          <w:sz w:val="20"/>
          <w:szCs w:val="20"/>
          <w:lang w:val="en-GB"/>
        </w:rPr>
        <w:t xml:space="preserve">Material degradation effects (includes, but not necessarily limited to the following) </w:t>
      </w:r>
    </w:p>
    <w:p w14:paraId="46FC416B" w14:textId="77777777" w:rsidR="00DF636C" w:rsidRPr="00E3472A" w:rsidRDefault="00DF636C" w:rsidP="00DF636C">
      <w:pPr>
        <w:rPr>
          <w:rFonts w:ascii="CoreSansG-ExtraLight" w:hAnsi="CoreSansG-ExtraLight" w:cs="Gill Sans"/>
          <w:sz w:val="20"/>
          <w:szCs w:val="20"/>
          <w:lang w:val="en-GB"/>
        </w:rPr>
      </w:pPr>
    </w:p>
    <w:p w14:paraId="566687BA" w14:textId="77777777" w:rsidR="00DF636C" w:rsidRPr="00E3472A" w:rsidRDefault="00DF636C" w:rsidP="00DF636C">
      <w:pPr>
        <w:pStyle w:val="ListParagraph"/>
        <w:numPr>
          <w:ilvl w:val="0"/>
          <w:numId w:val="9"/>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Corrosion </w:t>
      </w:r>
    </w:p>
    <w:p w14:paraId="3671CCF4" w14:textId="77777777" w:rsidR="00DF636C" w:rsidRPr="00E3472A" w:rsidRDefault="00DF636C" w:rsidP="00DF636C">
      <w:pPr>
        <w:pStyle w:val="ListParagraph"/>
        <w:numPr>
          <w:ilvl w:val="0"/>
          <w:numId w:val="9"/>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Dimensional change, </w:t>
      </w:r>
      <w:proofErr w:type="gramStart"/>
      <w:r w:rsidRPr="00E3472A">
        <w:rPr>
          <w:rFonts w:ascii="CoreSansG-ExtraLight" w:hAnsi="CoreSansG-ExtraLight" w:cs="Gill Sans Light"/>
          <w:sz w:val="20"/>
          <w:szCs w:val="20"/>
          <w:lang w:val="en-GB"/>
        </w:rPr>
        <w:t>e.g.</w:t>
      </w:r>
      <w:proofErr w:type="gramEnd"/>
      <w:r w:rsidRPr="00E3472A">
        <w:rPr>
          <w:rFonts w:ascii="CoreSansG-ExtraLight" w:hAnsi="CoreSansG-ExtraLight" w:cs="Gill Sans Light"/>
          <w:sz w:val="20"/>
          <w:szCs w:val="20"/>
          <w:lang w:val="en-GB"/>
        </w:rPr>
        <w:t xml:space="preserve"> swelling or shrinkage </w:t>
      </w:r>
    </w:p>
    <w:p w14:paraId="46D07313" w14:textId="77777777" w:rsidR="00DF636C" w:rsidRPr="00E3472A" w:rsidRDefault="00DF636C" w:rsidP="00DF636C">
      <w:pPr>
        <w:pStyle w:val="ListParagraph"/>
        <w:numPr>
          <w:ilvl w:val="0"/>
          <w:numId w:val="9"/>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Fading/discolouration </w:t>
      </w:r>
    </w:p>
    <w:p w14:paraId="45DB6FDA" w14:textId="77777777" w:rsidR="00DF636C" w:rsidRPr="00E3472A" w:rsidRDefault="00DF636C" w:rsidP="00DF636C">
      <w:pPr>
        <w:pStyle w:val="ListParagraph"/>
        <w:numPr>
          <w:ilvl w:val="0"/>
          <w:numId w:val="9"/>
        </w:num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Rotting / Leaching / Blistering / Melting </w:t>
      </w:r>
    </w:p>
    <w:p w14:paraId="0E5ED0C5" w14:textId="77777777" w:rsidR="00DF636C" w:rsidRPr="00E3472A" w:rsidRDefault="00DF636C" w:rsidP="00DF636C">
      <w:pPr>
        <w:pStyle w:val="ListParagraph"/>
        <w:numPr>
          <w:ilvl w:val="0"/>
          <w:numId w:val="9"/>
        </w:numPr>
        <w:tabs>
          <w:tab w:val="left" w:pos="9280"/>
        </w:tabs>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Salt crystallisation </w:t>
      </w:r>
    </w:p>
    <w:p w14:paraId="667BCF7C" w14:textId="77777777" w:rsidR="00DF636C" w:rsidRPr="00E3472A" w:rsidRDefault="00DF636C" w:rsidP="00DF636C">
      <w:pPr>
        <w:pStyle w:val="ListParagraph"/>
        <w:numPr>
          <w:ilvl w:val="0"/>
          <w:numId w:val="9"/>
        </w:numPr>
        <w:tabs>
          <w:tab w:val="left" w:pos="9280"/>
        </w:tabs>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Abrasion</w:t>
      </w:r>
    </w:p>
    <w:p w14:paraId="36D3B18C" w14:textId="77777777" w:rsidR="00DF636C" w:rsidRPr="00D85D87" w:rsidRDefault="00DF636C" w:rsidP="00DF636C">
      <w:pPr>
        <w:jc w:val="center"/>
        <w:rPr>
          <w:rFonts w:ascii="CoreSansG-ExtraLight" w:hAnsi="CoreSansG-ExtraLight" w:cs="Gill Sans"/>
          <w:caps/>
          <w:color w:val="E16AA4"/>
          <w:sz w:val="20"/>
          <w:szCs w:val="20"/>
        </w:rPr>
      </w:pPr>
    </w:p>
    <w:p w14:paraId="724F181B" w14:textId="77777777" w:rsidR="00DF636C" w:rsidRPr="00D85D87" w:rsidRDefault="00DF636C" w:rsidP="00DF636C">
      <w:pPr>
        <w:rPr>
          <w:rFonts w:ascii="Core Sans G 45 Regular" w:hAnsi="Core Sans G 45 Regular" w:cs="Gill Sans"/>
          <w:color w:val="E16AA4"/>
          <w:sz w:val="20"/>
          <w:szCs w:val="20"/>
          <w:lang w:val="en-GB"/>
        </w:rPr>
      </w:pPr>
      <w:r w:rsidRPr="00D85D87">
        <w:rPr>
          <w:rFonts w:ascii="Core Sans G 45 Regular" w:hAnsi="Core Sans G 45 Regular" w:cs="Gill Sans"/>
          <w:color w:val="E16AA4"/>
          <w:sz w:val="20"/>
          <w:szCs w:val="20"/>
          <w:lang w:val="en-GB"/>
        </w:rPr>
        <w:t>Malicious damage</w:t>
      </w:r>
    </w:p>
    <w:p w14:paraId="5F5CB240" w14:textId="77777777" w:rsidR="009D4F74" w:rsidRPr="00E3472A" w:rsidRDefault="009D4F74" w:rsidP="00DF636C">
      <w:pPr>
        <w:rPr>
          <w:rFonts w:ascii="CoreSansG-ExtraLight" w:hAnsi="CoreSansG-ExtraLight" w:cs="Gill Sans"/>
          <w:sz w:val="20"/>
          <w:szCs w:val="20"/>
          <w:lang w:val="en-GB"/>
        </w:rPr>
      </w:pPr>
    </w:p>
    <w:p w14:paraId="022F3791" w14:textId="77777777" w:rsidR="00DF636C" w:rsidRPr="00E3472A" w:rsidRDefault="00DF636C" w:rsidP="00DF636C">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 xml:space="preserve">For BREEAM purposes this is </w:t>
      </w:r>
      <w:r w:rsidR="00550F35" w:rsidRPr="00E3472A">
        <w:rPr>
          <w:rFonts w:ascii="CoreSansG-ExtraLight" w:eastAsia="Times New Roman" w:hAnsi="CoreSansG-ExtraLight" w:cs="Arial"/>
          <w:color w:val="000000"/>
          <w:sz w:val="20"/>
          <w:szCs w:val="20"/>
          <w:lang w:val="en-GB"/>
        </w:rPr>
        <w:t xml:space="preserve">a </w:t>
      </w:r>
      <w:r w:rsidRPr="00E3472A">
        <w:rPr>
          <w:rFonts w:ascii="CoreSansG-ExtraLight" w:eastAsia="Times New Roman" w:hAnsi="CoreSansG-ExtraLight" w:cs="Arial"/>
          <w:color w:val="000000"/>
          <w:sz w:val="20"/>
          <w:szCs w:val="20"/>
          <w:lang w:val="en-GB"/>
        </w:rPr>
        <w:t xml:space="preserve">damage occurring due to intentional or irresponsible actions by users of the building or the public, </w:t>
      </w:r>
      <w:proofErr w:type="gramStart"/>
      <w:r w:rsidRPr="00E3472A">
        <w:rPr>
          <w:rFonts w:ascii="CoreSansG-ExtraLight" w:eastAsia="Times New Roman" w:hAnsi="CoreSansG-ExtraLight" w:cs="Arial"/>
          <w:color w:val="000000"/>
          <w:sz w:val="20"/>
          <w:szCs w:val="20"/>
          <w:lang w:val="en-GB"/>
        </w:rPr>
        <w:t>e.g.</w:t>
      </w:r>
      <w:proofErr w:type="gramEnd"/>
      <w:r w:rsidRPr="00E3472A">
        <w:rPr>
          <w:rFonts w:ascii="CoreSansG-ExtraLight" w:eastAsia="Times New Roman" w:hAnsi="CoreSansG-ExtraLight" w:cs="Arial"/>
          <w:color w:val="000000"/>
          <w:sz w:val="20"/>
          <w:szCs w:val="20"/>
          <w:lang w:val="en-GB"/>
        </w:rPr>
        <w:t xml:space="preserve"> damage to doors / windows due to physical force.</w:t>
      </w:r>
    </w:p>
    <w:p w14:paraId="687361E2" w14:textId="77777777" w:rsidR="00DF636C" w:rsidRPr="00E3472A" w:rsidRDefault="00DF636C">
      <w:pPr>
        <w:rPr>
          <w:rFonts w:ascii="CoreSansG-ExtraLight" w:hAnsi="CoreSansG-ExtraLight" w:cs="Gill Sans"/>
          <w:sz w:val="20"/>
          <w:szCs w:val="20"/>
        </w:rPr>
      </w:pPr>
    </w:p>
    <w:p w14:paraId="2D7EFB63" w14:textId="77777777" w:rsidR="00DF636C" w:rsidRPr="00300BF0" w:rsidRDefault="00DF636C">
      <w:pPr>
        <w:rPr>
          <w:rFonts w:ascii="CoreSansG-ExtraLight" w:hAnsi="CoreSansG-ExtraLight" w:cs="Gill Sans"/>
        </w:rPr>
      </w:pPr>
    </w:p>
    <w:p w14:paraId="7B7EDF1A" w14:textId="77777777" w:rsidR="00DF636C" w:rsidRPr="00300BF0" w:rsidRDefault="00DF636C">
      <w:pPr>
        <w:rPr>
          <w:rFonts w:ascii="CoreSansG-ExtraLight" w:hAnsi="CoreSansG-ExtraLight" w:cs="Gill Sans"/>
        </w:rPr>
      </w:pPr>
    </w:p>
    <w:p w14:paraId="4D41D5FD" w14:textId="77777777" w:rsidR="00DF636C" w:rsidRPr="00300BF0" w:rsidRDefault="00DF636C">
      <w:pPr>
        <w:rPr>
          <w:rFonts w:ascii="CoreSansG-ExtraLight" w:hAnsi="CoreSansG-ExtraLight" w:cs="Gill Sans"/>
        </w:rPr>
      </w:pPr>
    </w:p>
    <w:p w14:paraId="71BB3A53" w14:textId="77777777" w:rsidR="00DF636C" w:rsidRPr="00300BF0" w:rsidRDefault="00DF636C">
      <w:pPr>
        <w:rPr>
          <w:rFonts w:ascii="CoreSansG-ExtraLight" w:hAnsi="CoreSansG-ExtraLight" w:cs="Gill Sans"/>
        </w:rPr>
      </w:pPr>
    </w:p>
    <w:p w14:paraId="36B9862D" w14:textId="77777777" w:rsidR="00DF636C" w:rsidRPr="00300BF0" w:rsidRDefault="00DF636C">
      <w:pPr>
        <w:rPr>
          <w:rFonts w:ascii="CoreSansG-ExtraLight" w:hAnsi="CoreSansG-ExtraLight" w:cs="Gill Sans"/>
        </w:rPr>
      </w:pPr>
    </w:p>
    <w:p w14:paraId="065D484A" w14:textId="77777777" w:rsidR="00DF636C" w:rsidRDefault="00DF636C">
      <w:pPr>
        <w:rPr>
          <w:rFonts w:ascii="CoreSansG-ExtraLight" w:hAnsi="CoreSansG-ExtraLight" w:cs="Gill Sans"/>
        </w:rPr>
      </w:pPr>
    </w:p>
    <w:p w14:paraId="43AAED7D" w14:textId="77777777" w:rsidR="00E3472A" w:rsidRDefault="00E3472A">
      <w:pPr>
        <w:rPr>
          <w:rFonts w:ascii="CoreSansG-ExtraLight" w:hAnsi="CoreSansG-ExtraLight" w:cs="Gill Sans"/>
        </w:rPr>
      </w:pPr>
    </w:p>
    <w:p w14:paraId="0F65AD81" w14:textId="77777777" w:rsidR="00E3472A" w:rsidRDefault="00E3472A">
      <w:pPr>
        <w:rPr>
          <w:rFonts w:ascii="CoreSansG-ExtraLight" w:hAnsi="CoreSansG-ExtraLight" w:cs="Gill Sans"/>
        </w:rPr>
      </w:pPr>
    </w:p>
    <w:p w14:paraId="4ABDE037" w14:textId="77777777" w:rsidR="00E3472A" w:rsidRDefault="00E3472A">
      <w:pPr>
        <w:rPr>
          <w:rFonts w:ascii="CoreSansG-ExtraLight" w:hAnsi="CoreSansG-ExtraLight" w:cs="Gill Sans"/>
        </w:rPr>
      </w:pPr>
    </w:p>
    <w:p w14:paraId="714F7A37" w14:textId="77777777" w:rsidR="00E3472A" w:rsidRDefault="00E3472A">
      <w:pPr>
        <w:rPr>
          <w:rFonts w:ascii="CoreSansG-ExtraLight" w:hAnsi="CoreSansG-ExtraLight" w:cs="Gill Sans"/>
        </w:rPr>
      </w:pPr>
    </w:p>
    <w:p w14:paraId="111080D3" w14:textId="77777777" w:rsidR="00E3472A" w:rsidRDefault="00E3472A">
      <w:pPr>
        <w:rPr>
          <w:rFonts w:ascii="CoreSansG-ExtraLight" w:hAnsi="CoreSansG-ExtraLight" w:cs="Gill Sans"/>
        </w:rPr>
      </w:pPr>
    </w:p>
    <w:p w14:paraId="412AE768" w14:textId="77777777" w:rsidR="00E3472A" w:rsidRDefault="00E3472A">
      <w:pPr>
        <w:rPr>
          <w:rFonts w:ascii="CoreSansG-ExtraLight" w:hAnsi="CoreSansG-ExtraLight" w:cs="Gill Sans"/>
        </w:rPr>
      </w:pPr>
    </w:p>
    <w:p w14:paraId="25FC68EF" w14:textId="77777777" w:rsidR="00E3472A" w:rsidRPr="00300BF0" w:rsidRDefault="00E3472A">
      <w:pPr>
        <w:rPr>
          <w:rFonts w:ascii="CoreSansG-ExtraLight" w:hAnsi="CoreSansG-ExtraLight" w:cs="Gill Sans"/>
        </w:rPr>
      </w:pPr>
    </w:p>
    <w:p w14:paraId="5F525EBB" w14:textId="77777777" w:rsidR="00DF636C" w:rsidRPr="00300BF0" w:rsidRDefault="00DF636C">
      <w:pPr>
        <w:rPr>
          <w:rFonts w:ascii="CoreSansG-ExtraLight" w:hAnsi="CoreSansG-ExtraLight" w:cs="Gill Sans"/>
        </w:rPr>
      </w:pPr>
    </w:p>
    <w:p w14:paraId="760917D4" w14:textId="77777777" w:rsidR="00DF636C" w:rsidRPr="00300BF0" w:rsidRDefault="00DF636C">
      <w:pPr>
        <w:rPr>
          <w:rFonts w:ascii="CoreSansG-ExtraLight" w:hAnsi="CoreSansG-ExtraLight" w:cs="Gill Sans"/>
        </w:rPr>
      </w:pPr>
    </w:p>
    <w:p w14:paraId="55E40F6F" w14:textId="77777777" w:rsidR="00DF636C" w:rsidRPr="00300BF0" w:rsidRDefault="00DF636C">
      <w:pPr>
        <w:rPr>
          <w:rFonts w:ascii="CoreSansG-ExtraLight" w:hAnsi="CoreSansG-ExtraLight" w:cs="Gill Sans"/>
        </w:rPr>
      </w:pPr>
    </w:p>
    <w:p w14:paraId="2930F310" w14:textId="77777777" w:rsidR="00DF636C" w:rsidRPr="00300BF0" w:rsidRDefault="00DF636C">
      <w:pPr>
        <w:rPr>
          <w:rFonts w:ascii="CoreSansG-ExtraLight" w:hAnsi="CoreSansG-ExtraLight" w:cs="Gill Sans"/>
        </w:rPr>
      </w:pPr>
    </w:p>
    <w:p w14:paraId="401FAD5C" w14:textId="77777777" w:rsidR="003331C2" w:rsidRDefault="003331C2" w:rsidP="00F80A57">
      <w:pPr>
        <w:rPr>
          <w:rFonts w:ascii="Core Sans G 45 Regular" w:hAnsi="Core Sans G 45 Regular" w:cs="Gill Sans"/>
          <w:color w:val="008000"/>
          <w:sz w:val="28"/>
          <w:szCs w:val="28"/>
        </w:rPr>
      </w:pPr>
    </w:p>
    <w:p w14:paraId="37E3F89F" w14:textId="77777777" w:rsidR="003331C2" w:rsidRDefault="003331C2" w:rsidP="00F80A57">
      <w:pPr>
        <w:rPr>
          <w:rFonts w:ascii="Core Sans G 45 Regular" w:hAnsi="Core Sans G 45 Regular" w:cs="Gill Sans"/>
          <w:color w:val="008000"/>
          <w:sz w:val="28"/>
          <w:szCs w:val="28"/>
        </w:rPr>
      </w:pPr>
    </w:p>
    <w:p w14:paraId="55E96934" w14:textId="1A4A852E" w:rsidR="00F80A57" w:rsidRPr="00D85D87" w:rsidRDefault="00F80A57" w:rsidP="00F80A57">
      <w:pPr>
        <w:rPr>
          <w:rFonts w:ascii="Core Sans G 45 Regular" w:hAnsi="Core Sans G 45 Regular" w:cs="Gill Sans"/>
          <w:color w:val="E16AA4"/>
        </w:rPr>
      </w:pPr>
      <w:r w:rsidRPr="00D85D87">
        <w:rPr>
          <w:rFonts w:ascii="Core Sans G 45 Regular" w:hAnsi="Core Sans G 45 Regular" w:cs="Gill Sans"/>
          <w:color w:val="E16AA4"/>
        </w:rPr>
        <w:t xml:space="preserve">DESIGN NOTE – METHODOLOGY </w:t>
      </w:r>
    </w:p>
    <w:p w14:paraId="7675D929" w14:textId="77777777" w:rsidR="00597125" w:rsidRPr="00300BF0" w:rsidRDefault="00597125" w:rsidP="00597125">
      <w:pPr>
        <w:rPr>
          <w:rFonts w:ascii="CoreSansG-ExtraLight" w:hAnsi="CoreSansG-ExtraLight" w:cs="Gill Sans Light"/>
        </w:rPr>
      </w:pPr>
    </w:p>
    <w:p w14:paraId="221901F7" w14:textId="77777777" w:rsidR="00597125" w:rsidRPr="00D85D87" w:rsidRDefault="0058729F" w:rsidP="00597125">
      <w:pPr>
        <w:rPr>
          <w:rFonts w:ascii="Core Sans G 45 Regular" w:hAnsi="Core Sans G 45 Regular" w:cs="Gill Sans"/>
          <w:color w:val="E16AA4"/>
          <w:sz w:val="20"/>
          <w:szCs w:val="20"/>
          <w:lang w:val="en-GB"/>
        </w:rPr>
      </w:pPr>
      <w:r w:rsidRPr="00D85D87">
        <w:rPr>
          <w:rFonts w:ascii="Core Sans G 45 Regular" w:hAnsi="Core Sans G 45 Regular" w:cs="Gill Sans"/>
          <w:color w:val="E16AA4"/>
          <w:sz w:val="20"/>
          <w:szCs w:val="20"/>
          <w:lang w:val="en-GB"/>
        </w:rPr>
        <w:t>Part 1</w:t>
      </w:r>
      <w:r w:rsidR="009D4F74" w:rsidRPr="00D85D87">
        <w:rPr>
          <w:rFonts w:ascii="Core Sans G 45 Regular" w:hAnsi="Core Sans G 45 Regular" w:cs="Gill Sans"/>
          <w:color w:val="E16AA4"/>
          <w:sz w:val="20"/>
          <w:szCs w:val="20"/>
          <w:lang w:val="en-GB"/>
        </w:rPr>
        <w:t xml:space="preserve"> - </w:t>
      </w:r>
      <w:r w:rsidR="00597125" w:rsidRPr="00D85D87">
        <w:rPr>
          <w:rFonts w:ascii="Core Sans G 45 Regular" w:hAnsi="Core Sans G 45 Regular" w:cs="Gill Sans"/>
          <w:color w:val="E16AA4"/>
          <w:sz w:val="20"/>
          <w:szCs w:val="20"/>
          <w:lang w:val="en-GB"/>
        </w:rPr>
        <w:t xml:space="preserve">Protecting vulnerable parts of the building from damage </w:t>
      </w:r>
    </w:p>
    <w:p w14:paraId="346D352D" w14:textId="77777777" w:rsidR="00C31323" w:rsidRPr="00E3472A" w:rsidRDefault="00C31323" w:rsidP="00597125">
      <w:pPr>
        <w:rPr>
          <w:rFonts w:ascii="CoreSansG-ExtraLight" w:hAnsi="CoreSansG-ExtraLight" w:cs="Gill Sans"/>
          <w:sz w:val="20"/>
          <w:szCs w:val="20"/>
          <w:lang w:val="en-GB"/>
        </w:rPr>
      </w:pPr>
    </w:p>
    <w:p w14:paraId="5C9DCE05" w14:textId="77777777" w:rsidR="00FD62F0" w:rsidRPr="00D85D87" w:rsidRDefault="00C22219" w:rsidP="00DC2AB5">
      <w:pPr>
        <w:rPr>
          <w:rFonts w:ascii="CoreSansG-ExtraLight" w:hAnsi="CoreSansG-ExtraLight" w:cs="Gill Sans Light"/>
          <w:color w:val="3C3C3B"/>
          <w:sz w:val="20"/>
          <w:szCs w:val="20"/>
          <w:lang w:val="en-GB"/>
        </w:rPr>
      </w:pPr>
      <w:r w:rsidRPr="00D85D87">
        <w:rPr>
          <w:rFonts w:ascii="CoreSansG-ExtraLight" w:eastAsia="Times New Roman" w:hAnsi="CoreSansG-ExtraLight" w:cs="Arial"/>
          <w:color w:val="3C3C3B"/>
          <w:sz w:val="20"/>
          <w:szCs w:val="20"/>
          <w:lang w:val="en-GB"/>
        </w:rPr>
        <w:t>Protection measures, which will be incorporated into the building’s design and construction to reduce damage to the building’s fabric and materials, are provided within the Table 1. The</w:t>
      </w:r>
      <w:r w:rsidR="00C31323" w:rsidRPr="00D85D87">
        <w:rPr>
          <w:rFonts w:ascii="CoreSansG-ExtraLight" w:eastAsia="Times New Roman" w:hAnsi="CoreSansG-ExtraLight" w:cs="Arial"/>
          <w:color w:val="3C3C3B"/>
          <w:sz w:val="20"/>
          <w:szCs w:val="20"/>
          <w:lang w:val="en-GB"/>
        </w:rPr>
        <w:t xml:space="preserve">se measures will </w:t>
      </w:r>
      <w:r w:rsidRPr="00D85D87">
        <w:rPr>
          <w:rFonts w:ascii="CoreSansG-ExtraLight" w:eastAsia="Times New Roman" w:hAnsi="CoreSansG-ExtraLight" w:cs="Arial"/>
          <w:color w:val="3C3C3B"/>
          <w:sz w:val="20"/>
          <w:szCs w:val="20"/>
          <w:lang w:val="en-GB"/>
        </w:rPr>
        <w:t xml:space="preserve">provide the protection against the damage factors defined under criteria 1a, 1b, 1c and 1d. </w:t>
      </w:r>
    </w:p>
    <w:p w14:paraId="2CF58B61" w14:textId="77777777" w:rsidR="0058729F" w:rsidRPr="00D85D87" w:rsidRDefault="0058729F" w:rsidP="00DC2AB5">
      <w:pPr>
        <w:rPr>
          <w:rFonts w:ascii="CoreSansG-ExtraLight" w:hAnsi="CoreSansG-ExtraLight" w:cs="Gill Sans Light"/>
          <w:color w:val="3C3C3B"/>
          <w:sz w:val="20"/>
          <w:szCs w:val="20"/>
          <w:lang w:val="en-GB"/>
        </w:rPr>
      </w:pPr>
    </w:p>
    <w:p w14:paraId="62F0E1DA" w14:textId="77777777" w:rsidR="0058729F" w:rsidRPr="00D85D87" w:rsidRDefault="00C22219" w:rsidP="00DC2AB5">
      <w:pPr>
        <w:rPr>
          <w:rFonts w:ascii="CoreSansG-ExtraLight" w:hAnsi="CoreSansG-ExtraLight" w:cs="Gill Sans Light"/>
          <w:color w:val="3C3C3B"/>
          <w:sz w:val="20"/>
          <w:szCs w:val="20"/>
          <w:lang w:val="en-GB"/>
        </w:rPr>
      </w:pPr>
      <w:r w:rsidRPr="00D85D87">
        <w:rPr>
          <w:rFonts w:ascii="CoreSansG-ExtraLight" w:hAnsi="CoreSansG-ExtraLight" w:cs="Gill Sans Light"/>
          <w:color w:val="3C3C3B"/>
          <w:sz w:val="20"/>
          <w:szCs w:val="20"/>
          <w:lang w:val="en-GB"/>
        </w:rPr>
        <w:t>Preventative measures, which will be incorporated to limit material degradation of the exposed parts of the building</w:t>
      </w:r>
      <w:r w:rsidR="00550F35" w:rsidRPr="00D85D87">
        <w:rPr>
          <w:rFonts w:ascii="CoreSansG-ExtraLight" w:hAnsi="CoreSansG-ExtraLight" w:cs="Gill Sans Light"/>
          <w:color w:val="3C3C3B"/>
          <w:sz w:val="20"/>
          <w:szCs w:val="20"/>
          <w:lang w:val="en-GB"/>
        </w:rPr>
        <w:t xml:space="preserve"> </w:t>
      </w:r>
      <w:proofErr w:type="gramStart"/>
      <w:r w:rsidR="00D95373" w:rsidRPr="00D85D87">
        <w:rPr>
          <w:rFonts w:ascii="CoreSansG-ExtraLight" w:hAnsi="CoreSansG-ExtraLight" w:cs="Gill Sans Light"/>
          <w:color w:val="3C3C3B"/>
          <w:sz w:val="20"/>
          <w:szCs w:val="20"/>
          <w:lang w:val="en-GB"/>
        </w:rPr>
        <w:t>in order to</w:t>
      </w:r>
      <w:proofErr w:type="gramEnd"/>
      <w:r w:rsidR="00D95373" w:rsidRPr="00D85D87">
        <w:rPr>
          <w:rFonts w:ascii="CoreSansG-ExtraLight" w:hAnsi="CoreSansG-ExtraLight" w:cs="Gill Sans Light"/>
          <w:color w:val="3C3C3B"/>
          <w:sz w:val="20"/>
          <w:szCs w:val="20"/>
          <w:lang w:val="en-GB"/>
        </w:rPr>
        <w:t xml:space="preserve"> reduce</w:t>
      </w:r>
      <w:r w:rsidR="00550F35" w:rsidRPr="00D85D87">
        <w:rPr>
          <w:rFonts w:ascii="CoreSansG-ExtraLight" w:hAnsi="CoreSansG-ExtraLight" w:cs="Gill Sans Light"/>
          <w:color w:val="3C3C3B"/>
          <w:sz w:val="20"/>
          <w:szCs w:val="20"/>
          <w:lang w:val="en-GB"/>
        </w:rPr>
        <w:t xml:space="preserve"> frequent replacements, repairs and maintenance through life cycle of the building</w:t>
      </w:r>
      <w:r w:rsidRPr="00D85D87">
        <w:rPr>
          <w:rFonts w:ascii="CoreSansG-ExtraLight" w:hAnsi="CoreSansG-ExtraLight" w:cs="Gill Sans Light"/>
          <w:color w:val="3C3C3B"/>
          <w:sz w:val="20"/>
          <w:szCs w:val="20"/>
          <w:lang w:val="en-GB"/>
        </w:rPr>
        <w:t>, are provided within</w:t>
      </w:r>
      <w:r w:rsidR="00C31323" w:rsidRPr="00D85D87">
        <w:rPr>
          <w:rFonts w:ascii="CoreSansG-ExtraLight" w:hAnsi="CoreSansG-ExtraLight" w:cs="Gill Sans Light"/>
          <w:color w:val="3C3C3B"/>
          <w:sz w:val="20"/>
          <w:szCs w:val="20"/>
          <w:lang w:val="en-GB"/>
        </w:rPr>
        <w:t xml:space="preserve"> the Table 1. These measures will provide the protection against</w:t>
      </w:r>
      <w:r w:rsidRPr="00D85D87">
        <w:rPr>
          <w:rFonts w:ascii="CoreSansG-ExtraLight" w:hAnsi="CoreSansG-ExtraLight" w:cs="Gill Sans Light"/>
          <w:color w:val="3C3C3B"/>
          <w:sz w:val="20"/>
          <w:szCs w:val="20"/>
          <w:lang w:val="en-GB"/>
        </w:rPr>
        <w:t xml:space="preserve"> damage factor</w:t>
      </w:r>
      <w:r w:rsidR="00C31323" w:rsidRPr="00D85D87">
        <w:rPr>
          <w:rFonts w:ascii="CoreSansG-ExtraLight" w:hAnsi="CoreSansG-ExtraLight" w:cs="Gill Sans Light"/>
          <w:color w:val="3C3C3B"/>
          <w:sz w:val="20"/>
          <w:szCs w:val="20"/>
          <w:lang w:val="en-GB"/>
        </w:rPr>
        <w:t>s</w:t>
      </w:r>
      <w:r w:rsidRPr="00D85D87">
        <w:rPr>
          <w:rFonts w:ascii="CoreSansG-ExtraLight" w:hAnsi="CoreSansG-ExtraLight" w:cs="Gill Sans Light"/>
          <w:color w:val="3C3C3B"/>
          <w:sz w:val="20"/>
          <w:szCs w:val="20"/>
          <w:lang w:val="en-GB"/>
        </w:rPr>
        <w:t xml:space="preserve"> defined under criteria 3 and 4.</w:t>
      </w:r>
    </w:p>
    <w:p w14:paraId="4E154B53" w14:textId="77777777" w:rsidR="00597125" w:rsidRPr="00D85D87" w:rsidRDefault="00597125" w:rsidP="00597125">
      <w:pPr>
        <w:rPr>
          <w:rFonts w:ascii="CoreSansG-ExtraLight" w:hAnsi="CoreSansG-ExtraLight" w:cs="Gill Sans Light"/>
          <w:color w:val="E16AA4"/>
          <w:sz w:val="20"/>
          <w:szCs w:val="20"/>
          <w:lang w:val="en-GB"/>
        </w:rPr>
      </w:pPr>
    </w:p>
    <w:p w14:paraId="21F794E8" w14:textId="77777777" w:rsidR="00597125" w:rsidRPr="00D85D87" w:rsidRDefault="0058729F" w:rsidP="00597125">
      <w:pPr>
        <w:rPr>
          <w:rFonts w:ascii="Core Sans G 45 Regular" w:hAnsi="Core Sans G 45 Regular" w:cs="Gill Sans"/>
          <w:color w:val="E16AA4"/>
          <w:sz w:val="20"/>
          <w:szCs w:val="20"/>
          <w:lang w:val="en-GB"/>
        </w:rPr>
      </w:pPr>
      <w:r w:rsidRPr="00D85D87">
        <w:rPr>
          <w:rFonts w:ascii="Core Sans G 45 Regular" w:hAnsi="Core Sans G 45 Regular" w:cs="Gill Sans"/>
          <w:color w:val="E16AA4"/>
          <w:sz w:val="20"/>
          <w:szCs w:val="20"/>
          <w:lang w:val="en-GB"/>
        </w:rPr>
        <w:t>Part 2</w:t>
      </w:r>
      <w:r w:rsidR="009D4F74" w:rsidRPr="00D85D87">
        <w:rPr>
          <w:rFonts w:ascii="Core Sans G 45 Regular" w:hAnsi="Core Sans G 45 Regular" w:cs="Gill Sans"/>
          <w:color w:val="E16AA4"/>
          <w:sz w:val="20"/>
          <w:szCs w:val="20"/>
          <w:lang w:val="en-GB"/>
        </w:rPr>
        <w:t xml:space="preserve"> - </w:t>
      </w:r>
      <w:r w:rsidR="00597125" w:rsidRPr="00D85D87">
        <w:rPr>
          <w:rFonts w:ascii="Core Sans G 45 Regular" w:hAnsi="Core Sans G 45 Regular" w:cs="Gill Sans"/>
          <w:color w:val="E16AA4"/>
          <w:sz w:val="20"/>
          <w:szCs w:val="20"/>
          <w:lang w:val="en-GB"/>
        </w:rPr>
        <w:t xml:space="preserve">Protecting exposed parts of the building from material degradation </w:t>
      </w:r>
    </w:p>
    <w:p w14:paraId="32185562" w14:textId="77777777" w:rsidR="00C31323" w:rsidRPr="00E3472A" w:rsidRDefault="00C31323" w:rsidP="00597125">
      <w:pPr>
        <w:rPr>
          <w:rFonts w:ascii="CoreSansG-ExtraLight" w:hAnsi="CoreSansG-ExtraLight" w:cs="Gill Sans"/>
          <w:sz w:val="20"/>
          <w:szCs w:val="20"/>
          <w:lang w:val="en-GB"/>
        </w:rPr>
      </w:pPr>
    </w:p>
    <w:p w14:paraId="6A9066EB" w14:textId="567AFF42" w:rsidR="00597125" w:rsidRPr="00D85D87" w:rsidRDefault="00FA69DA" w:rsidP="00597125">
      <w:pPr>
        <w:rPr>
          <w:rFonts w:ascii="CoreSansG-ExtraLight" w:hAnsi="CoreSansG-ExtraLight" w:cs="Gill Sans Light"/>
          <w:color w:val="3C3C3B"/>
          <w:sz w:val="20"/>
          <w:szCs w:val="20"/>
          <w:lang w:val="en-GB"/>
        </w:rPr>
      </w:pPr>
      <w:r w:rsidRPr="00D85D87">
        <w:rPr>
          <w:rFonts w:ascii="CoreSansG-ExtraLight" w:hAnsi="CoreSansG-ExtraLight" w:cs="Gill Sans Light"/>
          <w:color w:val="3C3C3B"/>
          <w:sz w:val="20"/>
          <w:szCs w:val="20"/>
          <w:lang w:val="en-GB"/>
        </w:rPr>
        <w:t xml:space="preserve">Key exposed building elements will be designed and specified to limit long and </w:t>
      </w:r>
      <w:r w:rsidR="00327C54" w:rsidRPr="00D85D87">
        <w:rPr>
          <w:rFonts w:ascii="CoreSansG-ExtraLight" w:hAnsi="CoreSansG-ExtraLight" w:cs="Gill Sans Light"/>
          <w:color w:val="3C3C3B"/>
          <w:sz w:val="20"/>
          <w:szCs w:val="20"/>
          <w:lang w:val="en-GB"/>
        </w:rPr>
        <w:t>short-term</w:t>
      </w:r>
      <w:r w:rsidRPr="00D85D87">
        <w:rPr>
          <w:rFonts w:ascii="CoreSansG-ExtraLight" w:hAnsi="CoreSansG-ExtraLight" w:cs="Gill Sans Light"/>
          <w:color w:val="3C3C3B"/>
          <w:sz w:val="20"/>
          <w:szCs w:val="20"/>
          <w:lang w:val="en-GB"/>
        </w:rPr>
        <w:t xml:space="preserve"> degradation due to environmental factors. This </w:t>
      </w:r>
      <w:r w:rsidR="00C31323" w:rsidRPr="00D85D87">
        <w:rPr>
          <w:rFonts w:ascii="CoreSansG-ExtraLight" w:hAnsi="CoreSansG-ExtraLight" w:cs="Gill Sans Light"/>
          <w:color w:val="3C3C3B"/>
          <w:sz w:val="20"/>
          <w:szCs w:val="20"/>
          <w:lang w:val="en-GB"/>
        </w:rPr>
        <w:t>will be</w:t>
      </w:r>
      <w:r w:rsidRPr="00D85D87">
        <w:rPr>
          <w:rFonts w:ascii="CoreSansG-ExtraLight" w:hAnsi="CoreSansG-ExtraLight" w:cs="Gill Sans Light"/>
          <w:color w:val="3C3C3B"/>
          <w:sz w:val="20"/>
          <w:szCs w:val="20"/>
          <w:lang w:val="en-GB"/>
        </w:rPr>
        <w:t xml:space="preserve"> demonstrated via one of the following:</w:t>
      </w:r>
    </w:p>
    <w:p w14:paraId="40C928CD" w14:textId="77777777" w:rsidR="00FA69DA" w:rsidRPr="00D85D87" w:rsidRDefault="00FA69DA" w:rsidP="00597125">
      <w:pPr>
        <w:rPr>
          <w:rFonts w:ascii="CoreSansG-ExtraLight" w:hAnsi="CoreSansG-ExtraLight" w:cs="Gill Sans Light"/>
          <w:color w:val="3C3C3B"/>
          <w:sz w:val="20"/>
          <w:szCs w:val="20"/>
          <w:lang w:val="en-GB"/>
        </w:rPr>
      </w:pPr>
    </w:p>
    <w:p w14:paraId="002F1BBD" w14:textId="77777777" w:rsidR="00FA69DA" w:rsidRPr="00D85D87" w:rsidRDefault="00FA69DA" w:rsidP="00FA69DA">
      <w:pPr>
        <w:pStyle w:val="ListParagraph"/>
        <w:numPr>
          <w:ilvl w:val="0"/>
          <w:numId w:val="22"/>
        </w:numPr>
        <w:rPr>
          <w:rFonts w:ascii="CoreSansG-ExtraLight" w:eastAsia="Times New Roman" w:hAnsi="CoreSansG-ExtraLight"/>
          <w:color w:val="3C3C3B"/>
          <w:sz w:val="20"/>
          <w:szCs w:val="20"/>
        </w:rPr>
      </w:pPr>
      <w:r w:rsidRPr="00D85D87">
        <w:rPr>
          <w:rFonts w:ascii="CoreSansG-ExtraLight" w:eastAsia="Times New Roman" w:hAnsi="CoreSansG-ExtraLight" w:cs="Arial"/>
          <w:color w:val="3C3C3B"/>
          <w:sz w:val="20"/>
          <w:szCs w:val="20"/>
        </w:rPr>
        <w:t xml:space="preserve">The element or product </w:t>
      </w:r>
      <w:r w:rsidR="00C31323" w:rsidRPr="00D85D87">
        <w:rPr>
          <w:rFonts w:ascii="CoreSansG-ExtraLight" w:eastAsia="Times New Roman" w:hAnsi="CoreSansG-ExtraLight" w:cs="Arial"/>
          <w:color w:val="3C3C3B"/>
          <w:sz w:val="20"/>
          <w:szCs w:val="20"/>
        </w:rPr>
        <w:t>will achieve</w:t>
      </w:r>
      <w:r w:rsidRPr="00D85D87">
        <w:rPr>
          <w:rFonts w:ascii="CoreSansG-ExtraLight" w:eastAsia="Times New Roman" w:hAnsi="CoreSansG-ExtraLight" w:cs="Arial"/>
          <w:color w:val="3C3C3B"/>
          <w:sz w:val="20"/>
          <w:szCs w:val="20"/>
        </w:rPr>
        <w:t xml:space="preserve"> an appropriate quality or durability standard or design </w:t>
      </w:r>
      <w:r w:rsidR="00C31323" w:rsidRPr="00D85D87">
        <w:rPr>
          <w:rFonts w:ascii="CoreSansG-ExtraLight" w:eastAsia="Times New Roman" w:hAnsi="CoreSansG-ExtraLight" w:cs="Arial"/>
          <w:color w:val="3C3C3B"/>
          <w:sz w:val="20"/>
          <w:szCs w:val="20"/>
        </w:rPr>
        <w:t>guide (</w:t>
      </w:r>
      <w:r w:rsidRPr="00D85D87">
        <w:rPr>
          <w:rFonts w:ascii="CoreSansG-ExtraLight" w:eastAsia="Times New Roman" w:hAnsi="CoreSansG-ExtraLight" w:cs="Arial"/>
          <w:color w:val="3C3C3B"/>
          <w:sz w:val="20"/>
          <w:szCs w:val="20"/>
        </w:rPr>
        <w:t>see </w:t>
      </w:r>
      <w:r w:rsidRPr="00D85D87">
        <w:rPr>
          <w:rFonts w:ascii="CoreSansG-ExtraLight" w:eastAsia="Times New Roman" w:hAnsi="CoreSansG-ExtraLight"/>
          <w:color w:val="3C3C3B"/>
          <w:sz w:val="20"/>
          <w:szCs w:val="20"/>
        </w:rPr>
        <w:t>Table</w:t>
      </w:r>
      <w:r w:rsidR="00C31323" w:rsidRPr="00D85D87">
        <w:rPr>
          <w:rFonts w:ascii="CoreSansG-ExtraLight" w:eastAsia="Times New Roman" w:hAnsi="CoreSansG-ExtraLight"/>
          <w:color w:val="3C3C3B"/>
          <w:sz w:val="20"/>
          <w:szCs w:val="20"/>
        </w:rPr>
        <w:t>)</w:t>
      </w:r>
      <w:r w:rsidRPr="00D85D87">
        <w:rPr>
          <w:rFonts w:ascii="CoreSansG-ExtraLight" w:eastAsia="Times New Roman" w:hAnsi="CoreSansG-ExtraLight"/>
          <w:color w:val="3C3C3B"/>
          <w:sz w:val="20"/>
          <w:szCs w:val="20"/>
        </w:rPr>
        <w:t>.</w:t>
      </w:r>
      <w:r w:rsidRPr="00D85D87">
        <w:rPr>
          <w:rFonts w:ascii="CoreSansG-ExtraLight" w:eastAsia="Times New Roman" w:hAnsi="CoreSansG-ExtraLight" w:cs="Arial"/>
          <w:color w:val="3C3C3B"/>
          <w:sz w:val="20"/>
          <w:szCs w:val="20"/>
        </w:rPr>
        <w:t xml:space="preserve"> If none are available, BS 7543:2015</w:t>
      </w:r>
      <w:r w:rsidR="00DC7A13" w:rsidRPr="00D85D87">
        <w:rPr>
          <w:rFonts w:ascii="CoreSansG-ExtraLight" w:eastAsia="Times New Roman" w:hAnsi="CoreSansG-ExtraLight" w:cs="Arial"/>
          <w:color w:val="3C3C3B"/>
          <w:sz w:val="20"/>
          <w:szCs w:val="20"/>
          <w:vertAlign w:val="superscript"/>
        </w:rPr>
        <w:t>1</w:t>
      </w:r>
      <w:r w:rsidR="00C31323" w:rsidRPr="00D85D87">
        <w:rPr>
          <w:rFonts w:ascii="CoreSansG-ExtraLight" w:eastAsia="Times New Roman" w:hAnsi="CoreSansG-ExtraLight" w:cs="Arial"/>
          <w:color w:val="3C3C3B"/>
          <w:sz w:val="20"/>
          <w:szCs w:val="20"/>
        </w:rPr>
        <w:t xml:space="preserve"> </w:t>
      </w:r>
      <w:r w:rsidRPr="00D85D87">
        <w:rPr>
          <w:rFonts w:ascii="CoreSansG-ExtraLight" w:eastAsia="Times New Roman" w:hAnsi="CoreSansG-ExtraLight" w:cs="Arial"/>
          <w:color w:val="3C3C3B"/>
          <w:sz w:val="20"/>
          <w:szCs w:val="20"/>
        </w:rPr>
        <w:t>will be used as the default appropriate standard.</w:t>
      </w:r>
    </w:p>
    <w:p w14:paraId="2A47DE47" w14:textId="77777777" w:rsidR="00FA69DA" w:rsidRPr="00D85D87" w:rsidRDefault="00FA69DA" w:rsidP="00FA69DA">
      <w:pPr>
        <w:rPr>
          <w:rFonts w:ascii="CoreSansG-ExtraLight" w:eastAsia="Times New Roman" w:hAnsi="CoreSansG-ExtraLight"/>
          <w:color w:val="3C3C3B"/>
          <w:sz w:val="20"/>
          <w:szCs w:val="20"/>
        </w:rPr>
      </w:pPr>
      <w:r w:rsidRPr="00D85D87">
        <w:rPr>
          <w:rFonts w:ascii="CoreSansG-ExtraLight" w:eastAsia="Times New Roman" w:hAnsi="CoreSansG-ExtraLight"/>
          <w:color w:val="3C3C3B"/>
          <w:sz w:val="20"/>
          <w:szCs w:val="20"/>
        </w:rPr>
        <w:t>OR</w:t>
      </w:r>
    </w:p>
    <w:p w14:paraId="2227219D" w14:textId="77777777" w:rsidR="00FA69DA" w:rsidRPr="00D85D87" w:rsidRDefault="00FA69DA" w:rsidP="00FA69DA">
      <w:pPr>
        <w:rPr>
          <w:rFonts w:ascii="CoreSansG-ExtraLight" w:eastAsia="Times New Roman" w:hAnsi="CoreSansG-ExtraLight"/>
          <w:color w:val="3C3C3B"/>
          <w:sz w:val="20"/>
          <w:szCs w:val="20"/>
        </w:rPr>
      </w:pPr>
    </w:p>
    <w:p w14:paraId="52414167" w14:textId="77777777" w:rsidR="00FA69DA" w:rsidRPr="00D85D87" w:rsidRDefault="00FA69DA" w:rsidP="00FA69DA">
      <w:pPr>
        <w:pStyle w:val="ListParagraph"/>
        <w:numPr>
          <w:ilvl w:val="0"/>
          <w:numId w:val="22"/>
        </w:numPr>
        <w:rPr>
          <w:rFonts w:ascii="CoreSansG-ExtraLight" w:eastAsia="Times New Roman" w:hAnsi="CoreSansG-ExtraLight" w:cs="Times New Roman"/>
          <w:color w:val="3C3C3B"/>
          <w:sz w:val="20"/>
          <w:szCs w:val="20"/>
          <w:lang w:val="en-GB"/>
        </w:rPr>
      </w:pPr>
      <w:r w:rsidRPr="00D85D87">
        <w:rPr>
          <w:rFonts w:ascii="CoreSansG-ExtraLight" w:eastAsia="Times New Roman" w:hAnsi="CoreSansG-ExtraLight" w:cs="Arial"/>
          <w:color w:val="3C3C3B"/>
          <w:sz w:val="20"/>
          <w:szCs w:val="20"/>
          <w:lang w:val="en-GB"/>
        </w:rPr>
        <w:t>A detailed assessment of the element's resilience when exposed to the applicable material degradation and environmental factors</w:t>
      </w:r>
      <w:r w:rsidR="00C31323" w:rsidRPr="00D85D87">
        <w:rPr>
          <w:rFonts w:ascii="CoreSansG-ExtraLight" w:eastAsia="Times New Roman" w:hAnsi="CoreSansG-ExtraLight" w:cs="Arial"/>
          <w:color w:val="3C3C3B"/>
          <w:sz w:val="20"/>
          <w:szCs w:val="20"/>
          <w:lang w:val="en-GB"/>
        </w:rPr>
        <w:t xml:space="preserve"> will be provided with the evidence. </w:t>
      </w:r>
    </w:p>
    <w:p w14:paraId="2C76DD31" w14:textId="77777777" w:rsidR="00597125" w:rsidRPr="00E3472A" w:rsidRDefault="00597125" w:rsidP="00597125">
      <w:pPr>
        <w:rPr>
          <w:rFonts w:ascii="CoreSansG-ExtraLight" w:hAnsi="CoreSansG-ExtraLight" w:cs="Gill Sans Light"/>
          <w:sz w:val="20"/>
          <w:szCs w:val="20"/>
        </w:rPr>
      </w:pPr>
    </w:p>
    <w:p w14:paraId="6710734B" w14:textId="77777777" w:rsidR="00DC2AB5" w:rsidRPr="00E3472A" w:rsidRDefault="00DC2AB5" w:rsidP="00597125">
      <w:pPr>
        <w:rPr>
          <w:rFonts w:ascii="CoreSansG-ExtraLight" w:hAnsi="CoreSansG-ExtraLight" w:cs="Gill Sans Light"/>
          <w:sz w:val="20"/>
          <w:szCs w:val="20"/>
        </w:rPr>
      </w:pPr>
    </w:p>
    <w:p w14:paraId="7D2403EC" w14:textId="77777777" w:rsidR="00597125" w:rsidRPr="00E3472A" w:rsidRDefault="00597125" w:rsidP="00597125">
      <w:pPr>
        <w:rPr>
          <w:rFonts w:ascii="Core Sans G 45 Regular" w:hAnsi="Core Sans G 45 Regular" w:cs="Gill Sans"/>
          <w:sz w:val="20"/>
          <w:szCs w:val="20"/>
        </w:rPr>
      </w:pPr>
      <w:r w:rsidRPr="00D85D87">
        <w:rPr>
          <w:rFonts w:ascii="Core Sans G 45 Regular" w:hAnsi="Core Sans G 45 Regular" w:cs="Gill Sans"/>
          <w:color w:val="E16AA4"/>
          <w:sz w:val="20"/>
          <w:szCs w:val="20"/>
        </w:rPr>
        <w:t>Examples of Suitable durability measures</w:t>
      </w:r>
      <w:r w:rsidRPr="00E3472A">
        <w:rPr>
          <w:rFonts w:ascii="Core Sans G 45 Regular" w:hAnsi="Core Sans G 45 Regular" w:cs="Gill Sans"/>
          <w:sz w:val="20"/>
          <w:szCs w:val="20"/>
        </w:rPr>
        <w:t> </w:t>
      </w:r>
    </w:p>
    <w:p w14:paraId="69B7625A" w14:textId="77777777" w:rsidR="00597125" w:rsidRPr="00E3472A" w:rsidRDefault="00597125" w:rsidP="00597125">
      <w:pPr>
        <w:rPr>
          <w:rFonts w:ascii="CoreSansG-ExtraLight" w:hAnsi="CoreSansG-ExtraLight" w:cs="Gill Sans"/>
          <w:sz w:val="20"/>
          <w:szCs w:val="20"/>
          <w:lang w:val="en-GB"/>
        </w:rPr>
      </w:pPr>
    </w:p>
    <w:p w14:paraId="3B450D02" w14:textId="77777777" w:rsidR="00597125" w:rsidRPr="00D85D87" w:rsidRDefault="00597125" w:rsidP="00597125">
      <w:pPr>
        <w:rPr>
          <w:rFonts w:ascii="CoreSansG-ExtraLight" w:hAnsi="CoreSansG-ExtraLight" w:cs="Gill Sans Light"/>
          <w:color w:val="3C3C3B"/>
          <w:sz w:val="20"/>
          <w:szCs w:val="20"/>
        </w:rPr>
      </w:pPr>
      <w:r w:rsidRPr="00D85D87">
        <w:rPr>
          <w:rFonts w:ascii="CoreSansG-ExtraLight" w:hAnsi="CoreSansG-ExtraLight" w:cs="Gill Sans Light"/>
          <w:color w:val="3C3C3B"/>
          <w:sz w:val="20"/>
          <w:szCs w:val="20"/>
        </w:rPr>
        <w:t xml:space="preserve">Suitable durability and protection measures to vulnerable parts of the building can include: </w:t>
      </w:r>
    </w:p>
    <w:p w14:paraId="6310D84C" w14:textId="77777777" w:rsidR="00597125" w:rsidRPr="00D85D87" w:rsidRDefault="00597125" w:rsidP="00597125">
      <w:pPr>
        <w:rPr>
          <w:rFonts w:ascii="CoreSansG-ExtraLight" w:hAnsi="CoreSansG-ExtraLight" w:cs="Gill Sans Light"/>
          <w:color w:val="3C3C3B"/>
          <w:sz w:val="20"/>
          <w:szCs w:val="20"/>
        </w:rPr>
      </w:pPr>
    </w:p>
    <w:p w14:paraId="1846BBE5" w14:textId="77777777" w:rsidR="00597125" w:rsidRPr="00D85D87" w:rsidRDefault="00597125" w:rsidP="00597125">
      <w:pPr>
        <w:numPr>
          <w:ilvl w:val="0"/>
          <w:numId w:val="20"/>
        </w:numPr>
        <w:rPr>
          <w:rFonts w:ascii="CoreSansG-ExtraLight" w:hAnsi="CoreSansG-ExtraLight" w:cs="Gill Sans Light"/>
          <w:color w:val="3C3C3B"/>
          <w:sz w:val="20"/>
          <w:szCs w:val="20"/>
        </w:rPr>
      </w:pPr>
      <w:r w:rsidRPr="00D85D87">
        <w:rPr>
          <w:rFonts w:ascii="CoreSansG-ExtraLight" w:hAnsi="CoreSansG-ExtraLight" w:cs="Gill Sans Light"/>
          <w:color w:val="3C3C3B"/>
          <w:sz w:val="20"/>
          <w:szCs w:val="20"/>
        </w:rPr>
        <w:t xml:space="preserve">Bollards/barriers/raised </w:t>
      </w:r>
      <w:proofErr w:type="spellStart"/>
      <w:r w:rsidRPr="00D85D87">
        <w:rPr>
          <w:rFonts w:ascii="CoreSansG-ExtraLight" w:hAnsi="CoreSansG-ExtraLight" w:cs="Gill Sans Light"/>
          <w:color w:val="3C3C3B"/>
          <w:sz w:val="20"/>
          <w:szCs w:val="20"/>
        </w:rPr>
        <w:t>kerbs</w:t>
      </w:r>
      <w:proofErr w:type="spellEnd"/>
      <w:r w:rsidRPr="00D85D87">
        <w:rPr>
          <w:rFonts w:ascii="CoreSansG-ExtraLight" w:hAnsi="CoreSansG-ExtraLight" w:cs="Gill Sans Light"/>
          <w:color w:val="3C3C3B"/>
          <w:sz w:val="20"/>
          <w:szCs w:val="20"/>
        </w:rPr>
        <w:t xml:space="preserve"> to delivery and vehicle drop-off areas  </w:t>
      </w:r>
    </w:p>
    <w:p w14:paraId="6CA30353" w14:textId="77777777" w:rsidR="00597125" w:rsidRPr="00D85D87" w:rsidRDefault="00597125" w:rsidP="00597125">
      <w:pPr>
        <w:numPr>
          <w:ilvl w:val="0"/>
          <w:numId w:val="20"/>
        </w:numPr>
        <w:rPr>
          <w:rFonts w:ascii="CoreSansG-ExtraLight" w:hAnsi="CoreSansG-ExtraLight" w:cs="Gill Sans Light"/>
          <w:color w:val="3C3C3B"/>
          <w:sz w:val="20"/>
          <w:szCs w:val="20"/>
        </w:rPr>
      </w:pPr>
      <w:r w:rsidRPr="00D85D87">
        <w:rPr>
          <w:rFonts w:ascii="CoreSansG-ExtraLight" w:hAnsi="CoreSansG-ExtraLight" w:cs="Gill Sans Light"/>
          <w:color w:val="3C3C3B"/>
          <w:sz w:val="20"/>
          <w:szCs w:val="20"/>
        </w:rPr>
        <w:t>Robust external wall construction, up to 2m high  </w:t>
      </w:r>
    </w:p>
    <w:p w14:paraId="44C37DC4" w14:textId="210FB971" w:rsidR="00597125" w:rsidRPr="00D85D87" w:rsidRDefault="00597125" w:rsidP="00597125">
      <w:pPr>
        <w:numPr>
          <w:ilvl w:val="0"/>
          <w:numId w:val="20"/>
        </w:numPr>
        <w:rPr>
          <w:rFonts w:ascii="CoreSansG-ExtraLight" w:hAnsi="CoreSansG-ExtraLight" w:cs="Gill Sans Light"/>
          <w:color w:val="3C3C3B"/>
          <w:sz w:val="20"/>
          <w:szCs w:val="20"/>
        </w:rPr>
      </w:pPr>
      <w:r w:rsidRPr="00D85D87">
        <w:rPr>
          <w:rFonts w:ascii="CoreSansG-ExtraLight" w:hAnsi="CoreSansG-ExtraLight" w:cs="Gill Sans Light"/>
          <w:color w:val="3C3C3B"/>
          <w:sz w:val="20"/>
          <w:szCs w:val="20"/>
        </w:rPr>
        <w:t>Corridor walls specified to Severe Duty (SD) as per BS 5234-21</w:t>
      </w:r>
      <w:r w:rsidR="00550F35" w:rsidRPr="00D85D87">
        <w:rPr>
          <w:rFonts w:ascii="CoreSansG-ExtraLight" w:hAnsi="CoreSansG-ExtraLight" w:cs="Gill Sans Light"/>
          <w:color w:val="3C3C3B"/>
          <w:sz w:val="20"/>
          <w:szCs w:val="20"/>
        </w:rPr>
        <w:t xml:space="preserve"> </w:t>
      </w:r>
      <w:r w:rsidRPr="00D85D87">
        <w:rPr>
          <w:rFonts w:ascii="CoreSansG-ExtraLight" w:hAnsi="CoreSansG-ExtraLight" w:cs="Gill Sans Light"/>
          <w:color w:val="3C3C3B"/>
          <w:sz w:val="20"/>
          <w:szCs w:val="20"/>
        </w:rPr>
        <w:t xml:space="preserve">and, for </w:t>
      </w:r>
      <w:r w:rsidR="00327C54" w:rsidRPr="00D85D87">
        <w:rPr>
          <w:rFonts w:ascii="CoreSansG-ExtraLight" w:hAnsi="CoreSansG-ExtraLight" w:cs="Gill Sans Light"/>
          <w:color w:val="3C3C3B"/>
          <w:sz w:val="20"/>
          <w:szCs w:val="20"/>
        </w:rPr>
        <w:t>healthcare</w:t>
      </w:r>
      <w:r w:rsidR="00327C54">
        <w:rPr>
          <w:rFonts w:ascii="CoreSansG-ExtraLight" w:hAnsi="CoreSansG-ExtraLight" w:cs="Gill Sans Light"/>
          <w:color w:val="3C3C3B"/>
          <w:sz w:val="20"/>
          <w:szCs w:val="20"/>
        </w:rPr>
        <w:t xml:space="preserve"> </w:t>
      </w:r>
      <w:r w:rsidRPr="00D85D87">
        <w:rPr>
          <w:rFonts w:ascii="CoreSansG-ExtraLight" w:hAnsi="CoreSansG-ExtraLight" w:cs="Gill Sans Light"/>
          <w:color w:val="3C3C3B"/>
          <w:sz w:val="20"/>
          <w:szCs w:val="20"/>
        </w:rPr>
        <w:t>buildings, Health Technical Memorandum 56 - Partitions.  </w:t>
      </w:r>
    </w:p>
    <w:p w14:paraId="1ABC905D" w14:textId="77777777" w:rsidR="00597125" w:rsidRPr="00D85D87" w:rsidRDefault="00597125" w:rsidP="00597125">
      <w:pPr>
        <w:numPr>
          <w:ilvl w:val="0"/>
          <w:numId w:val="20"/>
        </w:numPr>
        <w:rPr>
          <w:rFonts w:ascii="CoreSansG-ExtraLight" w:hAnsi="CoreSansG-ExtraLight" w:cs="Gill Sans Light"/>
          <w:color w:val="3C3C3B"/>
          <w:sz w:val="20"/>
          <w:szCs w:val="20"/>
        </w:rPr>
      </w:pPr>
      <w:r w:rsidRPr="00D85D87">
        <w:rPr>
          <w:rFonts w:ascii="CoreSansG-ExtraLight" w:hAnsi="CoreSansG-ExtraLight" w:cs="Gill Sans Light"/>
          <w:color w:val="3C3C3B"/>
          <w:sz w:val="20"/>
          <w:szCs w:val="20"/>
        </w:rPr>
        <w:t>Protection rails to walls of corridors  </w:t>
      </w:r>
    </w:p>
    <w:p w14:paraId="4EFAF030" w14:textId="77777777" w:rsidR="00597125" w:rsidRPr="00D85D87" w:rsidRDefault="00597125" w:rsidP="00597125">
      <w:pPr>
        <w:numPr>
          <w:ilvl w:val="0"/>
          <w:numId w:val="20"/>
        </w:numPr>
        <w:rPr>
          <w:rFonts w:ascii="CoreSansG-ExtraLight" w:hAnsi="CoreSansG-ExtraLight" w:cs="Gill Sans Light"/>
          <w:color w:val="3C3C3B"/>
          <w:sz w:val="20"/>
          <w:szCs w:val="20"/>
        </w:rPr>
      </w:pPr>
      <w:r w:rsidRPr="00D85D87">
        <w:rPr>
          <w:rFonts w:ascii="CoreSansG-ExtraLight" w:hAnsi="CoreSansG-ExtraLight" w:cs="Gill Sans Light"/>
          <w:color w:val="3C3C3B"/>
          <w:sz w:val="20"/>
          <w:szCs w:val="20"/>
        </w:rPr>
        <w:t xml:space="preserve">Kick plates/impact protection (from trolleys </w:t>
      </w:r>
      <w:proofErr w:type="spellStart"/>
      <w:r w:rsidRPr="00D85D87">
        <w:rPr>
          <w:rFonts w:ascii="CoreSansG-ExtraLight" w:hAnsi="CoreSansG-ExtraLight" w:cs="Gill Sans Light"/>
          <w:color w:val="3C3C3B"/>
          <w:sz w:val="20"/>
          <w:szCs w:val="20"/>
        </w:rPr>
        <w:t>etc</w:t>
      </w:r>
      <w:proofErr w:type="spellEnd"/>
      <w:r w:rsidRPr="00D85D87">
        <w:rPr>
          <w:rFonts w:ascii="CoreSansG-ExtraLight" w:hAnsi="CoreSansG-ExtraLight" w:cs="Gill Sans Light"/>
          <w:color w:val="3C3C3B"/>
          <w:sz w:val="20"/>
          <w:szCs w:val="20"/>
        </w:rPr>
        <w:t>) on doors  </w:t>
      </w:r>
    </w:p>
    <w:p w14:paraId="0BDD4851" w14:textId="77777777" w:rsidR="00597125" w:rsidRPr="00D85D87" w:rsidRDefault="00597125" w:rsidP="00597125">
      <w:pPr>
        <w:numPr>
          <w:ilvl w:val="0"/>
          <w:numId w:val="20"/>
        </w:numPr>
        <w:rPr>
          <w:rFonts w:ascii="CoreSansG-ExtraLight" w:hAnsi="CoreSansG-ExtraLight" w:cs="Gill Sans Light"/>
          <w:color w:val="3C3C3B"/>
          <w:sz w:val="20"/>
          <w:szCs w:val="20"/>
        </w:rPr>
      </w:pPr>
      <w:r w:rsidRPr="00D85D87">
        <w:rPr>
          <w:rFonts w:ascii="CoreSansG-ExtraLight" w:hAnsi="CoreSansG-ExtraLight" w:cs="Gill Sans Light"/>
          <w:color w:val="3C3C3B"/>
          <w:sz w:val="20"/>
          <w:szCs w:val="20"/>
        </w:rPr>
        <w:t xml:space="preserve">Hard-wearing and easily washable floor finishes in heavily used circulation areas (i.e.  main entrance, </w:t>
      </w:r>
      <w:r w:rsidR="00DC7A13" w:rsidRPr="00D85D87">
        <w:rPr>
          <w:rStyle w:val="FootnoteReference"/>
          <w:rFonts w:ascii="CoreSansG-ExtraLight" w:hAnsi="CoreSansG-ExtraLight" w:cs="Gill Sans Light"/>
          <w:color w:val="3C3C3B"/>
          <w:sz w:val="20"/>
          <w:szCs w:val="20"/>
        </w:rPr>
        <w:footnoteReference w:id="1"/>
      </w:r>
      <w:r w:rsidRPr="00D85D87">
        <w:rPr>
          <w:rFonts w:ascii="CoreSansG-ExtraLight" w:hAnsi="CoreSansG-ExtraLight" w:cs="Gill Sans Light"/>
          <w:color w:val="3C3C3B"/>
          <w:sz w:val="20"/>
          <w:szCs w:val="20"/>
        </w:rPr>
        <w:t xml:space="preserve">corridors, public areas </w:t>
      </w:r>
      <w:proofErr w:type="spellStart"/>
      <w:r w:rsidRPr="00D85D87">
        <w:rPr>
          <w:rFonts w:ascii="CoreSansG-ExtraLight" w:hAnsi="CoreSansG-ExtraLight" w:cs="Gill Sans Light"/>
          <w:color w:val="3C3C3B"/>
          <w:sz w:val="20"/>
          <w:szCs w:val="20"/>
        </w:rPr>
        <w:t>etc</w:t>
      </w:r>
      <w:proofErr w:type="spellEnd"/>
      <w:r w:rsidRPr="00D85D87">
        <w:rPr>
          <w:rFonts w:ascii="CoreSansG-ExtraLight" w:hAnsi="CoreSansG-ExtraLight" w:cs="Gill Sans Light"/>
          <w:color w:val="3C3C3B"/>
          <w:sz w:val="20"/>
          <w:szCs w:val="20"/>
        </w:rPr>
        <w:t>)  </w:t>
      </w:r>
    </w:p>
    <w:p w14:paraId="432C0DF6" w14:textId="77777777" w:rsidR="00597125" w:rsidRPr="00D85D87" w:rsidRDefault="00597125" w:rsidP="00597125">
      <w:pPr>
        <w:numPr>
          <w:ilvl w:val="0"/>
          <w:numId w:val="20"/>
        </w:numPr>
        <w:rPr>
          <w:rFonts w:ascii="CoreSansG-ExtraLight" w:hAnsi="CoreSansG-ExtraLight" w:cs="Gill Sans Light"/>
          <w:color w:val="3C3C3B"/>
          <w:sz w:val="20"/>
          <w:szCs w:val="20"/>
        </w:rPr>
      </w:pPr>
      <w:r w:rsidRPr="00D85D87">
        <w:rPr>
          <w:rFonts w:ascii="CoreSansG-ExtraLight" w:hAnsi="CoreSansG-ExtraLight" w:cs="Gill Sans Light"/>
          <w:color w:val="3C3C3B"/>
          <w:sz w:val="20"/>
          <w:szCs w:val="20"/>
        </w:rPr>
        <w:t>Designing out the risk without the need for additional materials specification to  protect vulnerable areas.  </w:t>
      </w:r>
    </w:p>
    <w:p w14:paraId="0C207B99" w14:textId="77777777" w:rsidR="00597125" w:rsidRPr="00D85D87" w:rsidRDefault="00597125" w:rsidP="00597125">
      <w:pPr>
        <w:rPr>
          <w:rFonts w:ascii="CoreSansG-ExtraLight" w:hAnsi="CoreSansG-ExtraLight" w:cs="Gill Sans Light"/>
          <w:color w:val="3C3C3B"/>
          <w:sz w:val="20"/>
          <w:szCs w:val="20"/>
        </w:rPr>
      </w:pPr>
    </w:p>
    <w:p w14:paraId="55325F44" w14:textId="77777777" w:rsidR="00597125" w:rsidRPr="00D85D87" w:rsidRDefault="00597125" w:rsidP="00597125">
      <w:pPr>
        <w:rPr>
          <w:rFonts w:ascii="CoreSansG-ExtraLight" w:hAnsi="CoreSansG-ExtraLight" w:cs="Gill Sans Light"/>
          <w:color w:val="3C3C3B"/>
          <w:sz w:val="20"/>
          <w:szCs w:val="20"/>
        </w:rPr>
      </w:pPr>
      <w:r w:rsidRPr="00D85D87">
        <w:rPr>
          <w:rFonts w:ascii="CoreSansG-ExtraLight" w:hAnsi="CoreSansG-ExtraLight" w:cs="Gill Sans Light"/>
          <w:color w:val="3C3C3B"/>
          <w:sz w:val="20"/>
          <w:szCs w:val="20"/>
        </w:rPr>
        <w:t xml:space="preserve">Any vehicle impact protection measures specified </w:t>
      </w:r>
      <w:r w:rsidR="0087534F" w:rsidRPr="00D85D87">
        <w:rPr>
          <w:rFonts w:ascii="CoreSansG-ExtraLight" w:hAnsi="CoreSansG-ExtraLight" w:cs="Gill Sans Light"/>
          <w:color w:val="3C3C3B"/>
          <w:sz w:val="20"/>
          <w:szCs w:val="20"/>
        </w:rPr>
        <w:t xml:space="preserve">should </w:t>
      </w:r>
      <w:r w:rsidRPr="00D85D87">
        <w:rPr>
          <w:rFonts w:ascii="CoreSansG-ExtraLight" w:hAnsi="CoreSansG-ExtraLight" w:cs="Gill Sans Light"/>
          <w:color w:val="3C3C3B"/>
          <w:sz w:val="20"/>
          <w:szCs w:val="20"/>
        </w:rPr>
        <w:t xml:space="preserve">be positioned at an adequate distance from the building to protect the fabric from impact from any vehicle with a measurable overhang of the body from the wheel track, </w:t>
      </w:r>
      <w:proofErr w:type="gramStart"/>
      <w:r w:rsidRPr="00D85D87">
        <w:rPr>
          <w:rFonts w:ascii="CoreSansG-ExtraLight" w:hAnsi="CoreSansG-ExtraLight" w:cs="Gill Sans Light"/>
          <w:color w:val="3C3C3B"/>
          <w:sz w:val="20"/>
          <w:szCs w:val="20"/>
        </w:rPr>
        <w:t>in particular for</w:t>
      </w:r>
      <w:proofErr w:type="gramEnd"/>
      <w:r w:rsidRPr="00D85D87">
        <w:rPr>
          <w:rFonts w:ascii="CoreSansG-ExtraLight" w:hAnsi="CoreSansG-ExtraLight" w:cs="Gill Sans Light"/>
          <w:color w:val="3C3C3B"/>
          <w:sz w:val="20"/>
          <w:szCs w:val="20"/>
        </w:rPr>
        <w:t xml:space="preserve"> any goods delivery areas. </w:t>
      </w:r>
    </w:p>
    <w:p w14:paraId="087DA6DF" w14:textId="77777777" w:rsidR="00597125" w:rsidRPr="00D85D87" w:rsidRDefault="00597125" w:rsidP="00597125">
      <w:pPr>
        <w:rPr>
          <w:rFonts w:ascii="CoreSansG-ExtraLight" w:hAnsi="CoreSansG-ExtraLight" w:cs="Gill Sans Light"/>
          <w:color w:val="3C3C3B"/>
          <w:sz w:val="20"/>
          <w:szCs w:val="20"/>
        </w:rPr>
      </w:pPr>
    </w:p>
    <w:p w14:paraId="57777374" w14:textId="77777777" w:rsidR="00597125" w:rsidRPr="00D85D87" w:rsidRDefault="00597125" w:rsidP="00597125">
      <w:pPr>
        <w:rPr>
          <w:rFonts w:ascii="CoreSansG-ExtraLight" w:hAnsi="CoreSansG-ExtraLight" w:cs="Gill Sans Light"/>
          <w:color w:val="3C3C3B"/>
          <w:sz w:val="20"/>
          <w:szCs w:val="20"/>
        </w:rPr>
      </w:pPr>
      <w:r w:rsidRPr="00D85D87">
        <w:rPr>
          <w:rFonts w:ascii="CoreSansG-ExtraLight" w:hAnsi="CoreSansG-ExtraLight" w:cs="Gill Sans Light"/>
          <w:color w:val="3C3C3B"/>
          <w:sz w:val="20"/>
          <w:szCs w:val="20"/>
        </w:rPr>
        <w:t xml:space="preserve">In vehicle movement areas </w:t>
      </w:r>
      <w:proofErr w:type="gramStart"/>
      <w:r w:rsidRPr="00D85D87">
        <w:rPr>
          <w:rFonts w:ascii="CoreSansG-ExtraLight" w:hAnsi="CoreSansG-ExtraLight" w:cs="Gill Sans Light"/>
          <w:color w:val="3C3C3B"/>
          <w:sz w:val="20"/>
          <w:szCs w:val="20"/>
        </w:rPr>
        <w:t>only;</w:t>
      </w:r>
      <w:proofErr w:type="gramEnd"/>
      <w:r w:rsidRPr="00D85D87">
        <w:rPr>
          <w:rFonts w:ascii="CoreSansG-ExtraLight" w:hAnsi="CoreSansG-ExtraLight" w:cs="Gill Sans Light"/>
          <w:color w:val="3C3C3B"/>
          <w:sz w:val="20"/>
          <w:szCs w:val="20"/>
        </w:rPr>
        <w:t xml:space="preserve"> where the specification of external robust wall construction is specified to comply with the credit, additional protection </w:t>
      </w:r>
      <w:r w:rsidR="000D0E1A" w:rsidRPr="00D85D87">
        <w:rPr>
          <w:rFonts w:ascii="CoreSansG-ExtraLight" w:hAnsi="CoreSansG-ExtraLight" w:cs="Gill Sans Light"/>
          <w:color w:val="3C3C3B"/>
          <w:sz w:val="20"/>
          <w:szCs w:val="20"/>
        </w:rPr>
        <w:t xml:space="preserve">will </w:t>
      </w:r>
      <w:r w:rsidRPr="00D85D87">
        <w:rPr>
          <w:rFonts w:ascii="CoreSansG-ExtraLight" w:hAnsi="CoreSansG-ExtraLight" w:cs="Gill Sans Light"/>
          <w:color w:val="3C3C3B"/>
          <w:sz w:val="20"/>
          <w:szCs w:val="20"/>
        </w:rPr>
        <w:t xml:space="preserve">be provided to ensure against potential damage to the robust façade from vehicle movement, i.e. specifying bollards or protection rails. </w:t>
      </w:r>
    </w:p>
    <w:p w14:paraId="1C951D0F" w14:textId="77777777" w:rsidR="00597125" w:rsidRPr="00D85D87" w:rsidRDefault="00597125">
      <w:pPr>
        <w:rPr>
          <w:rFonts w:ascii="CoreSansG-ExtraLight" w:hAnsi="CoreSansG-ExtraLight" w:cs="Gill Sans Light"/>
          <w:color w:val="3C3C3B"/>
          <w:lang w:val="en-GB"/>
        </w:rPr>
      </w:pPr>
    </w:p>
    <w:p w14:paraId="1F887BDA" w14:textId="77777777" w:rsidR="00597125" w:rsidRPr="00D85D87" w:rsidRDefault="00597125">
      <w:pPr>
        <w:rPr>
          <w:rFonts w:ascii="CoreSansG-ExtraLight" w:hAnsi="CoreSansG-ExtraLight" w:cs="Gill Sans Light"/>
          <w:color w:val="3C3C3B"/>
          <w:lang w:val="en-GB"/>
        </w:rPr>
      </w:pPr>
    </w:p>
    <w:p w14:paraId="520424E6" w14:textId="77777777" w:rsidR="00597125" w:rsidRPr="00300BF0" w:rsidRDefault="00597125">
      <w:pPr>
        <w:rPr>
          <w:rFonts w:ascii="CoreSansG-ExtraLight" w:hAnsi="CoreSansG-ExtraLight" w:cs="Gill Sans Light"/>
          <w:lang w:val="en-GB"/>
        </w:rPr>
      </w:pPr>
    </w:p>
    <w:p w14:paraId="2ED3ADCC" w14:textId="4E81D617" w:rsidR="00C44CDB" w:rsidRPr="00300BF0" w:rsidRDefault="00C44CDB">
      <w:pPr>
        <w:rPr>
          <w:rFonts w:ascii="CoreSansG-ExtraLight" w:hAnsi="CoreSansG-ExtraLight" w:cs="Gill Sans Light"/>
          <w:lang w:val="en-GB"/>
        </w:rPr>
        <w:sectPr w:rsidR="00C44CDB" w:rsidRPr="00300BF0" w:rsidSect="00F74F8A">
          <w:footerReference w:type="default" r:id="rId9"/>
          <w:pgSz w:w="11900" w:h="16840"/>
          <w:pgMar w:top="720" w:right="690" w:bottom="720" w:left="720" w:header="708" w:footer="708" w:gutter="0"/>
          <w:cols w:space="708"/>
          <w:docGrid w:linePitch="360"/>
        </w:sectPr>
      </w:pPr>
    </w:p>
    <w:p w14:paraId="3A0E13AB" w14:textId="6515AB32" w:rsidR="00C44CDB" w:rsidRPr="00D85D87" w:rsidRDefault="00C44CDB" w:rsidP="00C44CDB">
      <w:pPr>
        <w:rPr>
          <w:rFonts w:ascii="Core Sans G 45 Regular" w:hAnsi="Core Sans G 45 Regular" w:cs="Gill Sans"/>
          <w:color w:val="E16AA4"/>
        </w:rPr>
      </w:pPr>
      <w:r w:rsidRPr="00D85D87">
        <w:rPr>
          <w:rFonts w:ascii="Core Sans G 45 Regular" w:hAnsi="Core Sans G 45 Regular" w:cs="Gill Sans"/>
          <w:color w:val="E16AA4"/>
        </w:rPr>
        <w:lastRenderedPageBreak/>
        <w:t>COMPLIANCE OVERVIEW</w:t>
      </w:r>
    </w:p>
    <w:p w14:paraId="73A9093E" w14:textId="77777777" w:rsidR="00C44CDB" w:rsidRDefault="00C44CDB" w:rsidP="00424FE2">
      <w:pPr>
        <w:rPr>
          <w:rFonts w:ascii="Core Sans G 45 Regular" w:hAnsi="Core Sans G 45 Regular" w:cs="Gill Sans"/>
        </w:rPr>
      </w:pPr>
    </w:p>
    <w:p w14:paraId="28202FBF" w14:textId="515092A2" w:rsidR="004E4A99" w:rsidRPr="00D85D87" w:rsidRDefault="004133FD" w:rsidP="00424FE2">
      <w:pPr>
        <w:rPr>
          <w:rFonts w:ascii="Core Sans G 45 Regular" w:hAnsi="Core Sans G 45 Regular" w:cs="Gill Sans"/>
          <w:color w:val="E16AA4"/>
          <w:sz w:val="20"/>
          <w:szCs w:val="20"/>
        </w:rPr>
      </w:pPr>
      <w:r w:rsidRPr="00D85D87">
        <w:rPr>
          <w:rFonts w:ascii="Core Sans G 45 Regular" w:hAnsi="Core Sans G 45 Regular" w:cs="Gill Sans"/>
          <w:color w:val="E16AA4"/>
          <w:sz w:val="20"/>
          <w:szCs w:val="20"/>
        </w:rPr>
        <w:t>P</w:t>
      </w:r>
      <w:r w:rsidR="00D85D87">
        <w:rPr>
          <w:rFonts w:ascii="Core Sans G 45 Regular" w:hAnsi="Core Sans G 45 Regular" w:cs="Gill Sans"/>
          <w:color w:val="E16AA4"/>
          <w:sz w:val="20"/>
          <w:szCs w:val="20"/>
        </w:rPr>
        <w:t xml:space="preserve">art </w:t>
      </w:r>
      <w:r w:rsidRPr="00D85D87">
        <w:rPr>
          <w:rFonts w:ascii="Core Sans G 45 Regular" w:hAnsi="Core Sans G 45 Regular" w:cs="Gill Sans"/>
          <w:color w:val="E16AA4"/>
          <w:sz w:val="20"/>
          <w:szCs w:val="20"/>
        </w:rPr>
        <w:t xml:space="preserve">1: </w:t>
      </w:r>
      <w:r w:rsidR="004E4A99" w:rsidRPr="00D85D87">
        <w:rPr>
          <w:rFonts w:ascii="Core Sans G 45 Regular" w:hAnsi="Core Sans G 45 Regular" w:cs="Gill Sans"/>
          <w:color w:val="E16AA4"/>
          <w:sz w:val="20"/>
          <w:szCs w:val="20"/>
        </w:rPr>
        <w:t>Protecting vulnerable parts of the building from damage</w:t>
      </w:r>
    </w:p>
    <w:p w14:paraId="75D46FC0" w14:textId="77777777" w:rsidR="00424FE2" w:rsidRPr="00300BF0" w:rsidRDefault="00424FE2">
      <w:pPr>
        <w:rPr>
          <w:rFonts w:ascii="CoreSansG-ExtraLight" w:hAnsi="CoreSansG-ExtraLight" w:cs="Gill Sans Light"/>
        </w:rPr>
      </w:pPr>
    </w:p>
    <w:p w14:paraId="71D00FE2" w14:textId="77777777" w:rsidR="00E31FA1" w:rsidRPr="00D85D87" w:rsidRDefault="00E31FA1">
      <w:pPr>
        <w:rPr>
          <w:rFonts w:ascii="CoreSansG-ExtraLight" w:hAnsi="CoreSansG-ExtraLight" w:cs="Gill Sans Light"/>
          <w:color w:val="3C3C3B"/>
          <w:sz w:val="20"/>
          <w:szCs w:val="20"/>
        </w:rPr>
      </w:pPr>
      <w:r w:rsidRPr="00D85D87">
        <w:rPr>
          <w:rFonts w:ascii="CoreSansG-ExtraLight" w:hAnsi="CoreSansG-ExtraLight" w:cs="Gill Sans Light"/>
          <w:color w:val="3C3C3B"/>
          <w:sz w:val="20"/>
          <w:szCs w:val="20"/>
        </w:rPr>
        <w:t>Table 1. Protecting building from damage / material degradation.</w:t>
      </w:r>
    </w:p>
    <w:p w14:paraId="55FE4A1C" w14:textId="77777777" w:rsidR="00E31FA1" w:rsidRPr="00D85D87" w:rsidRDefault="00E31FA1">
      <w:pPr>
        <w:rPr>
          <w:rFonts w:ascii="CoreSansG-ExtraLight" w:hAnsi="CoreSansG-ExtraLight" w:cs="Gill Sans Light"/>
          <w:color w:val="3C3C3B"/>
          <w:sz w:val="20"/>
          <w:szCs w:val="20"/>
        </w:rPr>
      </w:pPr>
    </w:p>
    <w:p w14:paraId="176DFB80" w14:textId="77777777" w:rsidR="007931E2" w:rsidRPr="00D85D87" w:rsidRDefault="00672B90" w:rsidP="00891779">
      <w:pPr>
        <w:ind w:right="-51"/>
        <w:rPr>
          <w:rFonts w:ascii="CoreSansG-ExtraLight" w:hAnsi="CoreSansG-ExtraLight" w:cs="Gill Sans Light"/>
          <w:color w:val="3C3C3B"/>
          <w:sz w:val="20"/>
          <w:szCs w:val="20"/>
          <w:lang w:val="en-GB"/>
        </w:rPr>
      </w:pPr>
      <w:r w:rsidRPr="00D85D87">
        <w:rPr>
          <w:rFonts w:ascii="CoreSansG-ExtraLight" w:hAnsi="CoreSansG-ExtraLight" w:cs="Gill Sans Light"/>
          <w:color w:val="3C3C3B"/>
          <w:sz w:val="20"/>
          <w:szCs w:val="20"/>
        </w:rPr>
        <w:t>The table below provide</w:t>
      </w:r>
      <w:r w:rsidR="00C021E6" w:rsidRPr="00D85D87">
        <w:rPr>
          <w:rFonts w:ascii="CoreSansG-ExtraLight" w:hAnsi="CoreSansG-ExtraLight" w:cs="Gill Sans Light"/>
          <w:color w:val="3C3C3B"/>
          <w:sz w:val="20"/>
          <w:szCs w:val="20"/>
        </w:rPr>
        <w:t>s a summary of some of the damages</w:t>
      </w:r>
      <w:r w:rsidRPr="00D85D87">
        <w:rPr>
          <w:rFonts w:ascii="CoreSansG-ExtraLight" w:hAnsi="CoreSansG-ExtraLight" w:cs="Gill Sans Light"/>
          <w:color w:val="3C3C3B"/>
          <w:sz w:val="20"/>
          <w:szCs w:val="20"/>
        </w:rPr>
        <w:t xml:space="preserve"> that can reasonably be expected to occur and require to be designed out. It does not provide for a complete overview of all risks possible. It is responsibility of the relevant consultant (Civil Engineer/Structural Engineer</w:t>
      </w:r>
      <w:r w:rsidR="00BD4EBF" w:rsidRPr="00D85D87">
        <w:rPr>
          <w:rFonts w:ascii="CoreSansG-ExtraLight" w:hAnsi="CoreSansG-ExtraLight" w:cs="Gill Sans Light"/>
          <w:color w:val="3C3C3B"/>
          <w:sz w:val="20"/>
          <w:szCs w:val="20"/>
        </w:rPr>
        <w:t>/</w:t>
      </w:r>
      <w:r w:rsidRPr="00D85D87">
        <w:rPr>
          <w:rFonts w:ascii="CoreSansG-ExtraLight" w:hAnsi="CoreSansG-ExtraLight" w:cs="Gill Sans Light"/>
          <w:color w:val="3C3C3B"/>
          <w:sz w:val="20"/>
          <w:szCs w:val="20"/>
        </w:rPr>
        <w:t>Architect) to identify and mitigate the risks associated with the project</w:t>
      </w:r>
      <w:r w:rsidR="00BD4EBF" w:rsidRPr="00D85D87">
        <w:rPr>
          <w:rFonts w:ascii="CoreSansG-ExtraLight" w:hAnsi="CoreSansG-ExtraLight" w:cs="Gill Sans Light"/>
          <w:color w:val="3C3C3B"/>
          <w:sz w:val="20"/>
          <w:szCs w:val="20"/>
        </w:rPr>
        <w:t xml:space="preserve"> with respect to </w:t>
      </w:r>
      <w:r w:rsidR="00523EE0" w:rsidRPr="00D85D87">
        <w:rPr>
          <w:rFonts w:ascii="CoreSansG-ExtraLight" w:hAnsi="CoreSansG-ExtraLight" w:cs="Gill Sans Light"/>
          <w:color w:val="3C3C3B"/>
          <w:sz w:val="20"/>
          <w:szCs w:val="20"/>
          <w:lang w:val="en-GB"/>
        </w:rPr>
        <w:t>adequately protecting of exposed elements of the building and landscape</w:t>
      </w:r>
      <w:r w:rsidR="00FC1560" w:rsidRPr="00D85D87">
        <w:rPr>
          <w:rFonts w:ascii="CoreSansG-ExtraLight" w:hAnsi="CoreSansG-ExtraLight" w:cs="Gill Sans Light"/>
          <w:color w:val="3C3C3B"/>
          <w:sz w:val="20"/>
          <w:szCs w:val="20"/>
          <w:lang w:val="en-GB"/>
        </w:rPr>
        <w:t>.</w:t>
      </w:r>
    </w:p>
    <w:p w14:paraId="7156237B" w14:textId="77777777" w:rsidR="00510F4C" w:rsidRPr="00E3472A" w:rsidRDefault="00510F4C">
      <w:pPr>
        <w:rPr>
          <w:rFonts w:ascii="CoreSansG-ExtraLight" w:hAnsi="CoreSansG-ExtraLight" w:cs="Gill Sans Light"/>
          <w:sz w:val="20"/>
          <w:szCs w:val="20"/>
          <w:lang w:val="en-GB"/>
        </w:rPr>
      </w:pPr>
    </w:p>
    <w:tbl>
      <w:tblPr>
        <w:tblW w:w="15456" w:type="dxa"/>
        <w:tblInd w:w="103" w:type="dxa"/>
        <w:tblLayout w:type="fixed"/>
        <w:tblLook w:val="04A0" w:firstRow="1" w:lastRow="0" w:firstColumn="1" w:lastColumn="0" w:noHBand="0" w:noVBand="1"/>
      </w:tblPr>
      <w:tblGrid>
        <w:gridCol w:w="1381"/>
        <w:gridCol w:w="5428"/>
        <w:gridCol w:w="5812"/>
        <w:gridCol w:w="2835"/>
      </w:tblGrid>
      <w:tr w:rsidR="00C021E6" w:rsidRPr="00E3472A" w14:paraId="6064228B" w14:textId="77777777" w:rsidTr="00D85D87">
        <w:trPr>
          <w:trHeight w:val="1200"/>
        </w:trPr>
        <w:tc>
          <w:tcPr>
            <w:tcW w:w="1381" w:type="dxa"/>
            <w:tcBorders>
              <w:top w:val="single" w:sz="4" w:space="0" w:color="auto"/>
              <w:left w:val="single" w:sz="4" w:space="0" w:color="auto"/>
              <w:bottom w:val="single" w:sz="4" w:space="0" w:color="auto"/>
              <w:right w:val="single" w:sz="4" w:space="0" w:color="auto"/>
            </w:tcBorders>
            <w:shd w:val="clear" w:color="auto" w:fill="E16AA4"/>
            <w:noWrap/>
            <w:vAlign w:val="center"/>
            <w:hideMark/>
          </w:tcPr>
          <w:p w14:paraId="109C188D" w14:textId="77777777" w:rsidR="00C021E6" w:rsidRPr="00A5496C" w:rsidRDefault="00C021E6" w:rsidP="00E31FA1">
            <w:pPr>
              <w:jc w:val="center"/>
              <w:rPr>
                <w:rFonts w:ascii="CORESANSG-REGULAR" w:eastAsia="Times New Roman" w:hAnsi="CORESANSG-REGULAR" w:cs="Times New Roman"/>
                <w:color w:val="FFFFFF" w:themeColor="background1"/>
                <w:sz w:val="20"/>
                <w:szCs w:val="20"/>
                <w:lang w:val="en-GB"/>
              </w:rPr>
            </w:pPr>
            <w:r w:rsidRPr="00A5496C">
              <w:rPr>
                <w:rFonts w:ascii="CORESANSG-REGULAR" w:eastAsia="Times New Roman" w:hAnsi="CORESANSG-REGULAR" w:cs="Times New Roman"/>
                <w:color w:val="FFFFFF" w:themeColor="background1"/>
                <w:sz w:val="20"/>
                <w:szCs w:val="20"/>
                <w:lang w:val="en-GB"/>
              </w:rPr>
              <w:t>Criteria</w:t>
            </w:r>
          </w:p>
        </w:tc>
        <w:tc>
          <w:tcPr>
            <w:tcW w:w="5428" w:type="dxa"/>
            <w:tcBorders>
              <w:top w:val="single" w:sz="4" w:space="0" w:color="auto"/>
              <w:left w:val="nil"/>
              <w:bottom w:val="single" w:sz="4" w:space="0" w:color="auto"/>
              <w:right w:val="single" w:sz="4" w:space="0" w:color="auto"/>
            </w:tcBorders>
            <w:shd w:val="clear" w:color="auto" w:fill="E16AA4"/>
            <w:vAlign w:val="center"/>
            <w:hideMark/>
          </w:tcPr>
          <w:p w14:paraId="4F669E3B" w14:textId="77777777" w:rsidR="00C021E6" w:rsidRPr="00A5496C" w:rsidRDefault="00C021E6" w:rsidP="00E31FA1">
            <w:pPr>
              <w:jc w:val="center"/>
              <w:rPr>
                <w:rFonts w:ascii="CORESANSG-REGULAR" w:eastAsia="Times New Roman" w:hAnsi="CORESANSG-REGULAR" w:cs="Times New Roman"/>
                <w:color w:val="FFFFFF" w:themeColor="background1"/>
                <w:sz w:val="20"/>
                <w:szCs w:val="20"/>
                <w:lang w:val="en-GB"/>
              </w:rPr>
            </w:pPr>
            <w:r w:rsidRPr="00A5496C">
              <w:rPr>
                <w:rFonts w:ascii="CORESANSG-REGULAR" w:eastAsia="Times New Roman" w:hAnsi="CORESANSG-REGULAR" w:cs="Times New Roman"/>
                <w:color w:val="FFFFFF" w:themeColor="background1"/>
                <w:sz w:val="20"/>
                <w:szCs w:val="20"/>
                <w:lang w:val="en-GB"/>
              </w:rPr>
              <w:t>Accidental and / or malicious damage</w:t>
            </w:r>
          </w:p>
        </w:tc>
        <w:tc>
          <w:tcPr>
            <w:tcW w:w="5812" w:type="dxa"/>
            <w:tcBorders>
              <w:top w:val="single" w:sz="4" w:space="0" w:color="auto"/>
              <w:left w:val="nil"/>
              <w:bottom w:val="single" w:sz="4" w:space="0" w:color="auto"/>
              <w:right w:val="single" w:sz="4" w:space="0" w:color="auto"/>
            </w:tcBorders>
            <w:shd w:val="clear" w:color="auto" w:fill="E16AA4"/>
            <w:vAlign w:val="center"/>
            <w:hideMark/>
          </w:tcPr>
          <w:p w14:paraId="2ED12270" w14:textId="77777777" w:rsidR="00C021E6" w:rsidRPr="00A5496C" w:rsidRDefault="00C021E6" w:rsidP="00E31FA1">
            <w:pPr>
              <w:jc w:val="center"/>
              <w:rPr>
                <w:rFonts w:ascii="CORESANSG-REGULAR" w:eastAsia="Times New Roman" w:hAnsi="CORESANSG-REGULAR" w:cs="Times New Roman"/>
                <w:color w:val="FFFFFF" w:themeColor="background1"/>
                <w:sz w:val="20"/>
                <w:szCs w:val="20"/>
                <w:lang w:val="en-GB"/>
              </w:rPr>
            </w:pPr>
            <w:r w:rsidRPr="00A5496C">
              <w:rPr>
                <w:rFonts w:ascii="CORESANSG-REGULAR" w:eastAsia="Times New Roman" w:hAnsi="CORESANSG-REGULAR" w:cs="Times New Roman"/>
                <w:color w:val="FFFFFF" w:themeColor="background1"/>
                <w:sz w:val="20"/>
                <w:szCs w:val="20"/>
                <w:lang w:val="en-GB"/>
              </w:rPr>
              <w:t>Measures to provide protection against accidental and / or malicious damage</w:t>
            </w:r>
          </w:p>
        </w:tc>
        <w:tc>
          <w:tcPr>
            <w:tcW w:w="2835" w:type="dxa"/>
            <w:tcBorders>
              <w:top w:val="single" w:sz="4" w:space="0" w:color="auto"/>
              <w:left w:val="nil"/>
              <w:bottom w:val="single" w:sz="4" w:space="0" w:color="auto"/>
              <w:right w:val="single" w:sz="4" w:space="0" w:color="auto"/>
            </w:tcBorders>
            <w:shd w:val="clear" w:color="auto" w:fill="E16AA4"/>
            <w:vAlign w:val="center"/>
            <w:hideMark/>
          </w:tcPr>
          <w:p w14:paraId="2822F6D5" w14:textId="77777777" w:rsidR="00C021E6" w:rsidRPr="00A5496C" w:rsidRDefault="00C021E6" w:rsidP="00E31FA1">
            <w:pPr>
              <w:jc w:val="center"/>
              <w:rPr>
                <w:rFonts w:ascii="CORESANSG-REGULAR" w:eastAsia="Times New Roman" w:hAnsi="CORESANSG-REGULAR" w:cs="Times New Roman"/>
                <w:color w:val="FFFFFF" w:themeColor="background1"/>
                <w:sz w:val="20"/>
                <w:szCs w:val="20"/>
                <w:lang w:val="en-GB"/>
              </w:rPr>
            </w:pPr>
            <w:r w:rsidRPr="00A5496C">
              <w:rPr>
                <w:rFonts w:ascii="CORESANSG-REGULAR" w:eastAsia="Times New Roman" w:hAnsi="CORESANSG-REGULAR" w:cs="Times New Roman"/>
                <w:color w:val="FFFFFF" w:themeColor="background1"/>
                <w:sz w:val="20"/>
                <w:szCs w:val="20"/>
                <w:lang w:val="en-GB"/>
              </w:rPr>
              <w:t>Evidence of Implementation (to be read alongside this report)</w:t>
            </w:r>
          </w:p>
        </w:tc>
      </w:tr>
      <w:tr w:rsidR="00C021E6" w:rsidRPr="00E3472A" w14:paraId="406835A3" w14:textId="77777777" w:rsidTr="00C026D5">
        <w:trPr>
          <w:trHeight w:val="648"/>
        </w:trPr>
        <w:tc>
          <w:tcPr>
            <w:tcW w:w="1381" w:type="dxa"/>
            <w:vMerge w:val="restart"/>
            <w:tcBorders>
              <w:top w:val="nil"/>
              <w:left w:val="single" w:sz="4" w:space="0" w:color="auto"/>
              <w:bottom w:val="single" w:sz="4" w:space="0" w:color="auto"/>
              <w:right w:val="single" w:sz="4" w:space="0" w:color="auto"/>
            </w:tcBorders>
            <w:shd w:val="clear" w:color="auto" w:fill="auto"/>
            <w:vAlign w:val="center"/>
            <w:hideMark/>
          </w:tcPr>
          <w:p w14:paraId="7C8E0E2D" w14:textId="77777777" w:rsidR="00C021E6" w:rsidRPr="00A5496C" w:rsidRDefault="00C021E6" w:rsidP="00C021E6">
            <w:pPr>
              <w:jc w:val="center"/>
              <w:rPr>
                <w:rFonts w:ascii="CORESANSG-REGULAR" w:eastAsia="Times New Roman" w:hAnsi="CORESANSG-REGULAR" w:cs="Times New Roman"/>
                <w:color w:val="000000"/>
                <w:sz w:val="18"/>
                <w:szCs w:val="18"/>
                <w:lang w:val="en-GB"/>
              </w:rPr>
            </w:pPr>
            <w:r w:rsidRPr="00A5496C">
              <w:rPr>
                <w:rFonts w:ascii="CORESANSG-REGULAR" w:eastAsia="Times New Roman" w:hAnsi="CORESANSG-REGULAR" w:cs="Times New Roman"/>
                <w:color w:val="E16AA4"/>
                <w:sz w:val="18"/>
                <w:szCs w:val="18"/>
                <w:lang w:val="en-GB"/>
              </w:rPr>
              <w:t>Protecting vulnerable parts of the building from damage</w:t>
            </w:r>
          </w:p>
        </w:tc>
        <w:tc>
          <w:tcPr>
            <w:tcW w:w="5428" w:type="dxa"/>
            <w:tcBorders>
              <w:top w:val="nil"/>
              <w:left w:val="nil"/>
              <w:bottom w:val="single" w:sz="4" w:space="0" w:color="auto"/>
              <w:right w:val="single" w:sz="4" w:space="0" w:color="auto"/>
            </w:tcBorders>
            <w:shd w:val="clear" w:color="auto" w:fill="auto"/>
            <w:vAlign w:val="center"/>
            <w:hideMark/>
          </w:tcPr>
          <w:p w14:paraId="70C2D2D3" w14:textId="77777777" w:rsidR="00C021E6" w:rsidRPr="0030415D" w:rsidRDefault="00C021E6" w:rsidP="00C021E6">
            <w:pPr>
              <w:rPr>
                <w:rFonts w:ascii="CoreSansG-ExtraLight" w:eastAsia="Times New Roman" w:hAnsi="CoreSansG-ExtraLight" w:cs="Times New Roman"/>
                <w:color w:val="000000"/>
                <w:sz w:val="18"/>
                <w:szCs w:val="18"/>
                <w:lang w:val="en-GB"/>
              </w:rPr>
            </w:pPr>
            <w:r w:rsidRPr="0030415D">
              <w:rPr>
                <w:rFonts w:ascii="CoreSansG-ExtraLight" w:eastAsia="Times New Roman" w:hAnsi="CoreSansG-ExtraLight" w:cs="Times New Roman"/>
                <w:color w:val="000000"/>
                <w:sz w:val="18"/>
                <w:szCs w:val="18"/>
                <w:lang w:val="en-GB"/>
              </w:rPr>
              <w:t>1a. Negative impacts of high user numbers in relevant areas of the building (</w:t>
            </w:r>
            <w:proofErr w:type="gramStart"/>
            <w:r w:rsidRPr="0030415D">
              <w:rPr>
                <w:rFonts w:ascii="CoreSansG-ExtraLight" w:eastAsia="Times New Roman" w:hAnsi="CoreSansG-ExtraLight" w:cs="Times New Roman"/>
                <w:color w:val="000000"/>
                <w:sz w:val="18"/>
                <w:szCs w:val="18"/>
                <w:lang w:val="en-GB"/>
              </w:rPr>
              <w:t>e.g.</w:t>
            </w:r>
            <w:proofErr w:type="gramEnd"/>
            <w:r w:rsidRPr="0030415D">
              <w:rPr>
                <w:rFonts w:ascii="CoreSansG-ExtraLight" w:eastAsia="Times New Roman" w:hAnsi="CoreSansG-ExtraLight" w:cs="Times New Roman"/>
                <w:color w:val="000000"/>
                <w:sz w:val="18"/>
                <w:szCs w:val="18"/>
                <w:lang w:val="en-GB"/>
              </w:rPr>
              <w:t xml:space="preserve"> corridors, lifts, stairs, doors etc.)</w:t>
            </w:r>
          </w:p>
        </w:tc>
        <w:tc>
          <w:tcPr>
            <w:tcW w:w="5812" w:type="dxa"/>
            <w:tcBorders>
              <w:top w:val="nil"/>
              <w:left w:val="nil"/>
              <w:bottom w:val="single" w:sz="4" w:space="0" w:color="auto"/>
              <w:right w:val="single" w:sz="4" w:space="0" w:color="auto"/>
            </w:tcBorders>
            <w:shd w:val="clear" w:color="auto" w:fill="auto"/>
            <w:noWrap/>
            <w:vAlign w:val="center"/>
            <w:hideMark/>
          </w:tcPr>
          <w:p w14:paraId="7D1ED9DE"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2399052C"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r>
      <w:tr w:rsidR="00C021E6" w:rsidRPr="00E3472A" w14:paraId="355730B4" w14:textId="77777777" w:rsidTr="00C026D5">
        <w:trPr>
          <w:trHeight w:val="713"/>
        </w:trPr>
        <w:tc>
          <w:tcPr>
            <w:tcW w:w="1381" w:type="dxa"/>
            <w:vMerge/>
            <w:tcBorders>
              <w:top w:val="nil"/>
              <w:left w:val="single" w:sz="4" w:space="0" w:color="auto"/>
              <w:bottom w:val="single" w:sz="4" w:space="0" w:color="auto"/>
              <w:right w:val="single" w:sz="4" w:space="0" w:color="auto"/>
            </w:tcBorders>
            <w:vAlign w:val="center"/>
            <w:hideMark/>
          </w:tcPr>
          <w:p w14:paraId="78DE8115" w14:textId="77777777" w:rsidR="00C021E6" w:rsidRPr="00A5496C" w:rsidRDefault="00C021E6" w:rsidP="00C021E6">
            <w:pPr>
              <w:rPr>
                <w:rFonts w:ascii="CORESANSG-REGULAR" w:eastAsia="Times New Roman" w:hAnsi="CORESANSG-REGULAR" w:cs="Times New Roman"/>
                <w:color w:val="000000"/>
                <w:sz w:val="18"/>
                <w:szCs w:val="18"/>
                <w:lang w:val="en-GB"/>
              </w:rPr>
            </w:pPr>
          </w:p>
        </w:tc>
        <w:tc>
          <w:tcPr>
            <w:tcW w:w="5428" w:type="dxa"/>
            <w:tcBorders>
              <w:top w:val="nil"/>
              <w:left w:val="nil"/>
              <w:bottom w:val="single" w:sz="4" w:space="0" w:color="auto"/>
              <w:right w:val="single" w:sz="4" w:space="0" w:color="auto"/>
            </w:tcBorders>
            <w:shd w:val="clear" w:color="auto" w:fill="auto"/>
            <w:vAlign w:val="center"/>
            <w:hideMark/>
          </w:tcPr>
          <w:p w14:paraId="0B0AFECA" w14:textId="77777777" w:rsidR="00C021E6" w:rsidRPr="0030415D" w:rsidRDefault="00C021E6" w:rsidP="00C021E6">
            <w:pPr>
              <w:rPr>
                <w:rFonts w:ascii="CoreSansG-ExtraLight" w:eastAsia="Times New Roman" w:hAnsi="CoreSansG-ExtraLight" w:cs="Times New Roman"/>
                <w:color w:val="000000"/>
                <w:sz w:val="18"/>
                <w:szCs w:val="18"/>
                <w:lang w:val="en-GB"/>
              </w:rPr>
            </w:pPr>
            <w:r w:rsidRPr="0030415D">
              <w:rPr>
                <w:rFonts w:ascii="CoreSansG-ExtraLight" w:eastAsia="Times New Roman" w:hAnsi="CoreSansG-ExtraLight" w:cs="Times New Roman"/>
                <w:color w:val="000000"/>
                <w:sz w:val="18"/>
                <w:szCs w:val="18"/>
                <w:lang w:val="en-GB"/>
              </w:rPr>
              <w:t xml:space="preserve">1b. Damage from any vehicle or trolley movements within 1m of the internal building fabric in storage, delivery, </w:t>
            </w:r>
            <w:proofErr w:type="gramStart"/>
            <w:r w:rsidRPr="0030415D">
              <w:rPr>
                <w:rFonts w:ascii="CoreSansG-ExtraLight" w:eastAsia="Times New Roman" w:hAnsi="CoreSansG-ExtraLight" w:cs="Times New Roman"/>
                <w:color w:val="000000"/>
                <w:sz w:val="18"/>
                <w:szCs w:val="18"/>
                <w:lang w:val="en-GB"/>
              </w:rPr>
              <w:t>corridor</w:t>
            </w:r>
            <w:proofErr w:type="gramEnd"/>
            <w:r w:rsidRPr="0030415D">
              <w:rPr>
                <w:rFonts w:ascii="CoreSansG-ExtraLight" w:eastAsia="Times New Roman" w:hAnsi="CoreSansG-ExtraLight" w:cs="Times New Roman"/>
                <w:color w:val="000000"/>
                <w:sz w:val="18"/>
                <w:szCs w:val="18"/>
                <w:lang w:val="en-GB"/>
              </w:rPr>
              <w:t xml:space="preserve"> and kitchen areas</w:t>
            </w:r>
          </w:p>
        </w:tc>
        <w:tc>
          <w:tcPr>
            <w:tcW w:w="5812" w:type="dxa"/>
            <w:tcBorders>
              <w:top w:val="nil"/>
              <w:left w:val="nil"/>
              <w:bottom w:val="single" w:sz="4" w:space="0" w:color="auto"/>
              <w:right w:val="single" w:sz="4" w:space="0" w:color="auto"/>
            </w:tcBorders>
            <w:shd w:val="clear" w:color="auto" w:fill="auto"/>
            <w:noWrap/>
            <w:vAlign w:val="center"/>
            <w:hideMark/>
          </w:tcPr>
          <w:p w14:paraId="3FDD3E1C"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25A490E4"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r>
      <w:tr w:rsidR="00C021E6" w:rsidRPr="00E3472A" w14:paraId="0728C1FD" w14:textId="77777777" w:rsidTr="00C026D5">
        <w:trPr>
          <w:trHeight w:val="951"/>
        </w:trPr>
        <w:tc>
          <w:tcPr>
            <w:tcW w:w="1381" w:type="dxa"/>
            <w:vMerge/>
            <w:tcBorders>
              <w:top w:val="nil"/>
              <w:left w:val="single" w:sz="4" w:space="0" w:color="auto"/>
              <w:bottom w:val="single" w:sz="4" w:space="0" w:color="auto"/>
              <w:right w:val="single" w:sz="4" w:space="0" w:color="auto"/>
            </w:tcBorders>
            <w:vAlign w:val="center"/>
            <w:hideMark/>
          </w:tcPr>
          <w:p w14:paraId="6CF433DE" w14:textId="77777777" w:rsidR="00C021E6" w:rsidRPr="00A5496C" w:rsidRDefault="00C021E6" w:rsidP="00C021E6">
            <w:pPr>
              <w:rPr>
                <w:rFonts w:ascii="CORESANSG-REGULAR" w:eastAsia="Times New Roman" w:hAnsi="CORESANSG-REGULAR" w:cs="Times New Roman"/>
                <w:color w:val="000000"/>
                <w:sz w:val="18"/>
                <w:szCs w:val="18"/>
                <w:lang w:val="en-GB"/>
              </w:rPr>
            </w:pPr>
          </w:p>
        </w:tc>
        <w:tc>
          <w:tcPr>
            <w:tcW w:w="5428" w:type="dxa"/>
            <w:tcBorders>
              <w:top w:val="nil"/>
              <w:left w:val="nil"/>
              <w:bottom w:val="single" w:sz="4" w:space="0" w:color="auto"/>
              <w:right w:val="single" w:sz="4" w:space="0" w:color="auto"/>
            </w:tcBorders>
            <w:shd w:val="clear" w:color="auto" w:fill="auto"/>
            <w:vAlign w:val="center"/>
            <w:hideMark/>
          </w:tcPr>
          <w:p w14:paraId="6F76BA9D" w14:textId="77777777" w:rsidR="00C021E6" w:rsidRPr="0030415D" w:rsidRDefault="00C021E6" w:rsidP="00C021E6">
            <w:pPr>
              <w:rPr>
                <w:rFonts w:ascii="CoreSansG-ExtraLight" w:eastAsia="Times New Roman" w:hAnsi="CoreSansG-ExtraLight" w:cs="Times New Roman"/>
                <w:color w:val="000000"/>
                <w:sz w:val="18"/>
                <w:szCs w:val="18"/>
                <w:lang w:val="en-GB"/>
              </w:rPr>
            </w:pPr>
            <w:r w:rsidRPr="0030415D">
              <w:rPr>
                <w:rFonts w:ascii="CoreSansG-ExtraLight" w:eastAsia="Times New Roman" w:hAnsi="CoreSansG-ExtraLight" w:cs="Times New Roman"/>
                <w:color w:val="000000"/>
                <w:sz w:val="18"/>
                <w:szCs w:val="18"/>
                <w:lang w:val="en-GB"/>
              </w:rPr>
              <w:t>1c. External buildi</w:t>
            </w:r>
            <w:r w:rsidR="00361D79" w:rsidRPr="0030415D">
              <w:rPr>
                <w:rFonts w:ascii="CoreSansG-ExtraLight" w:eastAsia="Times New Roman" w:hAnsi="CoreSansG-ExtraLight" w:cs="Times New Roman"/>
                <w:color w:val="000000"/>
                <w:sz w:val="18"/>
                <w:szCs w:val="18"/>
                <w:lang w:val="en-GB"/>
              </w:rPr>
              <w:t>ng fabric damage by a vehicle (p</w:t>
            </w:r>
            <w:r w:rsidRPr="0030415D">
              <w:rPr>
                <w:rFonts w:ascii="CoreSansG-ExtraLight" w:eastAsia="Times New Roman" w:hAnsi="CoreSansG-ExtraLight" w:cs="Times New Roman"/>
                <w:color w:val="000000"/>
                <w:sz w:val="18"/>
                <w:szCs w:val="18"/>
                <w:lang w:val="en-GB"/>
              </w:rPr>
              <w:t xml:space="preserve">rotection where parking or manoeuvring areas are within 1 metre of the building façade and where delivery areas or routes are within 2 metres of the façade, </w:t>
            </w:r>
            <w:proofErr w:type="gramStart"/>
            <w:r w:rsidRPr="0030415D">
              <w:rPr>
                <w:rFonts w:ascii="CoreSansG-ExtraLight" w:eastAsia="Times New Roman" w:hAnsi="CoreSansG-ExtraLight" w:cs="Times New Roman"/>
                <w:color w:val="000000"/>
                <w:sz w:val="18"/>
                <w:szCs w:val="18"/>
                <w:lang w:val="en-GB"/>
              </w:rPr>
              <w:t>i.e.</w:t>
            </w:r>
            <w:proofErr w:type="gramEnd"/>
            <w:r w:rsidRPr="0030415D">
              <w:rPr>
                <w:rFonts w:ascii="CoreSansG-ExtraLight" w:eastAsia="Times New Roman" w:hAnsi="CoreSansG-ExtraLight" w:cs="Times New Roman"/>
                <w:color w:val="000000"/>
                <w:sz w:val="18"/>
                <w:szCs w:val="18"/>
                <w:lang w:val="en-GB"/>
              </w:rPr>
              <w:t xml:space="preserve"> specifying bollards or protection rails)</w:t>
            </w:r>
          </w:p>
        </w:tc>
        <w:tc>
          <w:tcPr>
            <w:tcW w:w="5812" w:type="dxa"/>
            <w:tcBorders>
              <w:top w:val="nil"/>
              <w:left w:val="nil"/>
              <w:bottom w:val="single" w:sz="4" w:space="0" w:color="auto"/>
              <w:right w:val="single" w:sz="4" w:space="0" w:color="auto"/>
            </w:tcBorders>
            <w:shd w:val="clear" w:color="auto" w:fill="auto"/>
            <w:noWrap/>
            <w:vAlign w:val="center"/>
            <w:hideMark/>
          </w:tcPr>
          <w:p w14:paraId="38E219B0"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55004A21"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r>
      <w:tr w:rsidR="00C021E6" w:rsidRPr="00E3472A" w14:paraId="6B38E01A" w14:textId="77777777" w:rsidTr="00C026D5">
        <w:trPr>
          <w:trHeight w:val="539"/>
        </w:trPr>
        <w:tc>
          <w:tcPr>
            <w:tcW w:w="1381" w:type="dxa"/>
            <w:vMerge/>
            <w:tcBorders>
              <w:top w:val="nil"/>
              <w:left w:val="single" w:sz="4" w:space="0" w:color="auto"/>
              <w:bottom w:val="single" w:sz="4" w:space="0" w:color="auto"/>
              <w:right w:val="single" w:sz="4" w:space="0" w:color="auto"/>
            </w:tcBorders>
            <w:vAlign w:val="center"/>
            <w:hideMark/>
          </w:tcPr>
          <w:p w14:paraId="41A6ACE6" w14:textId="77777777" w:rsidR="00C021E6" w:rsidRPr="00A5496C" w:rsidRDefault="00C021E6" w:rsidP="00C021E6">
            <w:pPr>
              <w:rPr>
                <w:rFonts w:ascii="CORESANSG-REGULAR" w:eastAsia="Times New Roman" w:hAnsi="CORESANSG-REGULAR" w:cs="Times New Roman"/>
                <w:color w:val="000000"/>
                <w:sz w:val="18"/>
                <w:szCs w:val="18"/>
                <w:lang w:val="en-GB"/>
              </w:rPr>
            </w:pPr>
          </w:p>
        </w:tc>
        <w:tc>
          <w:tcPr>
            <w:tcW w:w="5428" w:type="dxa"/>
            <w:tcBorders>
              <w:top w:val="nil"/>
              <w:left w:val="nil"/>
              <w:bottom w:val="single" w:sz="4" w:space="0" w:color="auto"/>
              <w:right w:val="single" w:sz="4" w:space="0" w:color="auto"/>
            </w:tcBorders>
            <w:shd w:val="clear" w:color="auto" w:fill="auto"/>
            <w:vAlign w:val="center"/>
            <w:hideMark/>
          </w:tcPr>
          <w:p w14:paraId="3243D0EB" w14:textId="77777777" w:rsidR="00C021E6" w:rsidRPr="0030415D" w:rsidRDefault="00C021E6" w:rsidP="00C021E6">
            <w:pPr>
              <w:rPr>
                <w:rFonts w:ascii="CoreSansG-ExtraLight" w:eastAsia="Times New Roman" w:hAnsi="CoreSansG-ExtraLight" w:cs="Times New Roman"/>
                <w:color w:val="000000"/>
                <w:sz w:val="18"/>
                <w:szCs w:val="18"/>
                <w:lang w:val="en-GB"/>
              </w:rPr>
            </w:pPr>
            <w:r w:rsidRPr="0030415D">
              <w:rPr>
                <w:rFonts w:ascii="CoreSansG-ExtraLight" w:eastAsia="Times New Roman" w:hAnsi="CoreSansG-ExtraLight" w:cs="Times New Roman"/>
                <w:color w:val="000000"/>
                <w:sz w:val="18"/>
                <w:szCs w:val="18"/>
                <w:lang w:val="en-GB"/>
              </w:rPr>
              <w:t>1d. Potential malicious damage to building materials and finishes, in public and common areas where appropriate</w:t>
            </w:r>
          </w:p>
        </w:tc>
        <w:tc>
          <w:tcPr>
            <w:tcW w:w="5812" w:type="dxa"/>
            <w:tcBorders>
              <w:top w:val="nil"/>
              <w:left w:val="nil"/>
              <w:bottom w:val="single" w:sz="4" w:space="0" w:color="auto"/>
              <w:right w:val="single" w:sz="4" w:space="0" w:color="auto"/>
            </w:tcBorders>
            <w:shd w:val="clear" w:color="auto" w:fill="auto"/>
            <w:noWrap/>
            <w:vAlign w:val="center"/>
            <w:hideMark/>
          </w:tcPr>
          <w:p w14:paraId="6EB28748"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51FCD309"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r>
      <w:tr w:rsidR="00C021E6" w:rsidRPr="00E3472A" w14:paraId="510663E3" w14:textId="77777777" w:rsidTr="00C026D5">
        <w:trPr>
          <w:trHeight w:val="580"/>
        </w:trPr>
        <w:tc>
          <w:tcPr>
            <w:tcW w:w="1381" w:type="dxa"/>
            <w:vMerge w:val="restart"/>
            <w:tcBorders>
              <w:top w:val="nil"/>
              <w:left w:val="single" w:sz="4" w:space="0" w:color="auto"/>
              <w:bottom w:val="single" w:sz="4" w:space="0" w:color="auto"/>
              <w:right w:val="single" w:sz="4" w:space="0" w:color="auto"/>
            </w:tcBorders>
            <w:shd w:val="clear" w:color="auto" w:fill="auto"/>
            <w:vAlign w:val="center"/>
            <w:hideMark/>
          </w:tcPr>
          <w:p w14:paraId="7FFA2B7E" w14:textId="77777777" w:rsidR="00C021E6" w:rsidRPr="00A5496C" w:rsidRDefault="00C021E6" w:rsidP="00C021E6">
            <w:pPr>
              <w:jc w:val="center"/>
              <w:rPr>
                <w:rFonts w:ascii="CORESANSG-REGULAR" w:eastAsia="Times New Roman" w:hAnsi="CORESANSG-REGULAR" w:cs="Times New Roman"/>
                <w:color w:val="000000"/>
                <w:sz w:val="18"/>
                <w:szCs w:val="18"/>
                <w:lang w:val="en-GB"/>
              </w:rPr>
            </w:pPr>
            <w:r w:rsidRPr="00A5496C">
              <w:rPr>
                <w:rFonts w:ascii="CORESANSG-REGULAR" w:eastAsia="Times New Roman" w:hAnsi="CORESANSG-REGULAR" w:cs="Times New Roman"/>
                <w:color w:val="E16AA4"/>
                <w:sz w:val="18"/>
                <w:szCs w:val="18"/>
                <w:lang w:val="en-GB"/>
              </w:rPr>
              <w:t>Protecting exposed parts of the building from material degradation</w:t>
            </w:r>
          </w:p>
        </w:tc>
        <w:tc>
          <w:tcPr>
            <w:tcW w:w="5428" w:type="dxa"/>
            <w:tcBorders>
              <w:top w:val="nil"/>
              <w:left w:val="nil"/>
              <w:bottom w:val="single" w:sz="4" w:space="0" w:color="auto"/>
              <w:right w:val="single" w:sz="4" w:space="0" w:color="auto"/>
            </w:tcBorders>
            <w:shd w:val="clear" w:color="auto" w:fill="auto"/>
            <w:vAlign w:val="center"/>
            <w:hideMark/>
          </w:tcPr>
          <w:p w14:paraId="3B639043" w14:textId="77777777" w:rsidR="00C021E6" w:rsidRPr="0030415D" w:rsidRDefault="00C021E6" w:rsidP="00C021E6">
            <w:pPr>
              <w:rPr>
                <w:rFonts w:ascii="CoreSansG-ExtraLight" w:eastAsia="Times New Roman" w:hAnsi="CoreSansG-ExtraLight" w:cs="Times New Roman"/>
                <w:color w:val="000000"/>
                <w:sz w:val="18"/>
                <w:szCs w:val="18"/>
                <w:lang w:val="en-GB"/>
              </w:rPr>
            </w:pPr>
            <w:r w:rsidRPr="0030415D">
              <w:rPr>
                <w:rFonts w:ascii="CoreSansG-ExtraLight" w:eastAsia="Times New Roman" w:hAnsi="CoreSansG-ExtraLight" w:cs="Times New Roman"/>
                <w:color w:val="000000"/>
                <w:sz w:val="18"/>
                <w:szCs w:val="18"/>
                <w:lang w:val="en-GB"/>
              </w:rPr>
              <w:t xml:space="preserve">3. Poor convenient access to the roof and façade for cost-effective cleaning, </w:t>
            </w:r>
            <w:proofErr w:type="gramStart"/>
            <w:r w:rsidRPr="0030415D">
              <w:rPr>
                <w:rFonts w:ascii="CoreSansG-ExtraLight" w:eastAsia="Times New Roman" w:hAnsi="CoreSansG-ExtraLight" w:cs="Times New Roman"/>
                <w:color w:val="000000"/>
                <w:sz w:val="18"/>
                <w:szCs w:val="18"/>
                <w:lang w:val="en-GB"/>
              </w:rPr>
              <w:t>replacement</w:t>
            </w:r>
            <w:proofErr w:type="gramEnd"/>
            <w:r w:rsidRPr="0030415D">
              <w:rPr>
                <w:rFonts w:ascii="CoreSansG-ExtraLight" w:eastAsia="Times New Roman" w:hAnsi="CoreSansG-ExtraLight" w:cs="Times New Roman"/>
                <w:color w:val="000000"/>
                <w:sz w:val="18"/>
                <w:szCs w:val="18"/>
                <w:lang w:val="en-GB"/>
              </w:rPr>
              <w:t xml:space="preserve"> and repair in the building's design</w:t>
            </w:r>
          </w:p>
        </w:tc>
        <w:tc>
          <w:tcPr>
            <w:tcW w:w="5812" w:type="dxa"/>
            <w:tcBorders>
              <w:top w:val="nil"/>
              <w:left w:val="nil"/>
              <w:bottom w:val="single" w:sz="4" w:space="0" w:color="auto"/>
              <w:right w:val="single" w:sz="4" w:space="0" w:color="auto"/>
            </w:tcBorders>
            <w:shd w:val="clear" w:color="auto" w:fill="auto"/>
            <w:noWrap/>
            <w:vAlign w:val="center"/>
            <w:hideMark/>
          </w:tcPr>
          <w:p w14:paraId="75A22E2F"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69D2A4BA"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r>
      <w:tr w:rsidR="00C021E6" w:rsidRPr="00E3472A" w14:paraId="0D858D0A" w14:textId="77777777" w:rsidTr="00C026D5">
        <w:trPr>
          <w:trHeight w:val="233"/>
        </w:trPr>
        <w:tc>
          <w:tcPr>
            <w:tcW w:w="1381" w:type="dxa"/>
            <w:vMerge/>
            <w:tcBorders>
              <w:top w:val="nil"/>
              <w:left w:val="single" w:sz="4" w:space="0" w:color="auto"/>
              <w:bottom w:val="single" w:sz="4" w:space="0" w:color="auto"/>
              <w:right w:val="single" w:sz="4" w:space="0" w:color="auto"/>
            </w:tcBorders>
            <w:vAlign w:val="center"/>
            <w:hideMark/>
          </w:tcPr>
          <w:p w14:paraId="7D32E004" w14:textId="77777777" w:rsidR="00C021E6" w:rsidRPr="0030415D" w:rsidRDefault="00C021E6" w:rsidP="00C021E6">
            <w:pPr>
              <w:rPr>
                <w:rFonts w:ascii="CoreSansG-ExtraLight" w:eastAsia="Times New Roman" w:hAnsi="CoreSansG-ExtraLight" w:cs="Times New Roman"/>
                <w:color w:val="000000"/>
                <w:sz w:val="18"/>
                <w:szCs w:val="18"/>
                <w:lang w:val="en-GB"/>
              </w:rPr>
            </w:pPr>
          </w:p>
        </w:tc>
        <w:tc>
          <w:tcPr>
            <w:tcW w:w="5428" w:type="dxa"/>
            <w:tcBorders>
              <w:top w:val="nil"/>
              <w:left w:val="nil"/>
              <w:bottom w:val="single" w:sz="4" w:space="0" w:color="auto"/>
              <w:right w:val="single" w:sz="4" w:space="0" w:color="auto"/>
            </w:tcBorders>
            <w:shd w:val="clear" w:color="auto" w:fill="auto"/>
            <w:vAlign w:val="center"/>
            <w:hideMark/>
          </w:tcPr>
          <w:p w14:paraId="23C8F084" w14:textId="77777777" w:rsidR="00C021E6" w:rsidRPr="0030415D" w:rsidRDefault="00C021E6" w:rsidP="00C021E6">
            <w:pPr>
              <w:rPr>
                <w:rFonts w:ascii="CoreSansG-ExtraLight" w:eastAsia="Times New Roman" w:hAnsi="CoreSansG-ExtraLight" w:cs="Times New Roman"/>
                <w:color w:val="000000"/>
                <w:sz w:val="18"/>
                <w:szCs w:val="18"/>
                <w:lang w:val="en-GB"/>
              </w:rPr>
            </w:pPr>
            <w:r w:rsidRPr="0030415D">
              <w:rPr>
                <w:rFonts w:ascii="CoreSansG-ExtraLight" w:eastAsia="Times New Roman" w:hAnsi="CoreSansG-ExtraLight" w:cs="Times New Roman"/>
                <w:color w:val="000000"/>
                <w:sz w:val="18"/>
                <w:szCs w:val="18"/>
                <w:lang w:val="en-GB"/>
              </w:rPr>
              <w:t>4. Water damage to the roof and façade due to the following:</w:t>
            </w:r>
          </w:p>
        </w:tc>
        <w:tc>
          <w:tcPr>
            <w:tcW w:w="5812" w:type="dxa"/>
            <w:tcBorders>
              <w:top w:val="nil"/>
              <w:left w:val="nil"/>
              <w:bottom w:val="single" w:sz="4" w:space="0" w:color="auto"/>
              <w:right w:val="single" w:sz="4" w:space="0" w:color="auto"/>
            </w:tcBorders>
            <w:shd w:val="clear" w:color="auto" w:fill="auto"/>
            <w:noWrap/>
            <w:vAlign w:val="center"/>
            <w:hideMark/>
          </w:tcPr>
          <w:p w14:paraId="6EBFC38E"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4DBE02FD"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r>
      <w:tr w:rsidR="00C021E6" w:rsidRPr="00E3472A" w14:paraId="5447B0AB" w14:textId="77777777" w:rsidTr="00C026D5">
        <w:trPr>
          <w:trHeight w:val="300"/>
        </w:trPr>
        <w:tc>
          <w:tcPr>
            <w:tcW w:w="1381" w:type="dxa"/>
            <w:vMerge/>
            <w:tcBorders>
              <w:top w:val="nil"/>
              <w:left w:val="single" w:sz="4" w:space="0" w:color="auto"/>
              <w:bottom w:val="single" w:sz="4" w:space="0" w:color="auto"/>
              <w:right w:val="single" w:sz="4" w:space="0" w:color="auto"/>
            </w:tcBorders>
            <w:vAlign w:val="center"/>
            <w:hideMark/>
          </w:tcPr>
          <w:p w14:paraId="5780660A" w14:textId="77777777" w:rsidR="00C021E6" w:rsidRPr="0030415D" w:rsidRDefault="00C021E6" w:rsidP="00C021E6">
            <w:pPr>
              <w:rPr>
                <w:rFonts w:ascii="CoreSansG-ExtraLight" w:eastAsia="Times New Roman" w:hAnsi="CoreSansG-ExtraLight" w:cs="Times New Roman"/>
                <w:color w:val="000000"/>
                <w:sz w:val="18"/>
                <w:szCs w:val="18"/>
                <w:lang w:val="en-GB"/>
              </w:rPr>
            </w:pPr>
          </w:p>
        </w:tc>
        <w:tc>
          <w:tcPr>
            <w:tcW w:w="5428" w:type="dxa"/>
            <w:tcBorders>
              <w:top w:val="nil"/>
              <w:left w:val="nil"/>
              <w:bottom w:val="single" w:sz="4" w:space="0" w:color="auto"/>
              <w:right w:val="single" w:sz="4" w:space="0" w:color="auto"/>
            </w:tcBorders>
            <w:shd w:val="clear" w:color="auto" w:fill="auto"/>
            <w:vAlign w:val="center"/>
            <w:hideMark/>
          </w:tcPr>
          <w:p w14:paraId="73D76A51" w14:textId="77777777" w:rsidR="00C021E6" w:rsidRPr="0030415D" w:rsidRDefault="00C021E6" w:rsidP="00C021E6">
            <w:pPr>
              <w:rPr>
                <w:rFonts w:ascii="CoreSansG-ExtraLight" w:eastAsia="Times New Roman" w:hAnsi="CoreSansG-ExtraLight" w:cs="Times New Roman"/>
                <w:color w:val="000000"/>
                <w:sz w:val="18"/>
                <w:szCs w:val="18"/>
                <w:lang w:val="en-GB"/>
              </w:rPr>
            </w:pPr>
            <w:r w:rsidRPr="0030415D">
              <w:rPr>
                <w:rFonts w:ascii="CoreSansG-ExtraLight" w:eastAsia="Times New Roman" w:hAnsi="CoreSansG-ExtraLight" w:cs="Times New Roman"/>
                <w:color w:val="000000"/>
                <w:sz w:val="18"/>
                <w:szCs w:val="18"/>
                <w:lang w:val="en-GB"/>
              </w:rPr>
              <w:t>4a. Staining</w:t>
            </w:r>
          </w:p>
        </w:tc>
        <w:tc>
          <w:tcPr>
            <w:tcW w:w="5812" w:type="dxa"/>
            <w:tcBorders>
              <w:top w:val="nil"/>
              <w:left w:val="nil"/>
              <w:bottom w:val="single" w:sz="4" w:space="0" w:color="auto"/>
              <w:right w:val="single" w:sz="4" w:space="0" w:color="auto"/>
            </w:tcBorders>
            <w:shd w:val="clear" w:color="auto" w:fill="auto"/>
            <w:noWrap/>
            <w:vAlign w:val="center"/>
            <w:hideMark/>
          </w:tcPr>
          <w:p w14:paraId="2A1699B7"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4013D7B9"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r>
      <w:tr w:rsidR="00C021E6" w:rsidRPr="00E3472A" w14:paraId="45AC0BFD" w14:textId="77777777" w:rsidTr="00C026D5">
        <w:trPr>
          <w:trHeight w:val="300"/>
        </w:trPr>
        <w:tc>
          <w:tcPr>
            <w:tcW w:w="1381" w:type="dxa"/>
            <w:vMerge/>
            <w:tcBorders>
              <w:top w:val="nil"/>
              <w:left w:val="single" w:sz="4" w:space="0" w:color="auto"/>
              <w:bottom w:val="single" w:sz="4" w:space="0" w:color="auto"/>
              <w:right w:val="single" w:sz="4" w:space="0" w:color="auto"/>
            </w:tcBorders>
            <w:vAlign w:val="center"/>
            <w:hideMark/>
          </w:tcPr>
          <w:p w14:paraId="5D516F81" w14:textId="77777777" w:rsidR="00C021E6" w:rsidRPr="0030415D" w:rsidRDefault="00C021E6" w:rsidP="00C021E6">
            <w:pPr>
              <w:rPr>
                <w:rFonts w:ascii="CoreSansG-ExtraLight" w:eastAsia="Times New Roman" w:hAnsi="CoreSansG-ExtraLight" w:cs="Times New Roman"/>
                <w:color w:val="000000"/>
                <w:sz w:val="18"/>
                <w:szCs w:val="18"/>
                <w:lang w:val="en-GB"/>
              </w:rPr>
            </w:pPr>
          </w:p>
        </w:tc>
        <w:tc>
          <w:tcPr>
            <w:tcW w:w="5428" w:type="dxa"/>
            <w:tcBorders>
              <w:top w:val="nil"/>
              <w:left w:val="nil"/>
              <w:bottom w:val="single" w:sz="4" w:space="0" w:color="auto"/>
              <w:right w:val="single" w:sz="4" w:space="0" w:color="auto"/>
            </w:tcBorders>
            <w:shd w:val="clear" w:color="auto" w:fill="auto"/>
            <w:vAlign w:val="center"/>
            <w:hideMark/>
          </w:tcPr>
          <w:p w14:paraId="182F8A79" w14:textId="77777777" w:rsidR="00C021E6" w:rsidRPr="0030415D" w:rsidRDefault="00C021E6" w:rsidP="00C021E6">
            <w:pPr>
              <w:rPr>
                <w:rFonts w:ascii="CoreSansG-ExtraLight" w:eastAsia="Times New Roman" w:hAnsi="CoreSansG-ExtraLight" w:cs="Times New Roman"/>
                <w:color w:val="000000"/>
                <w:sz w:val="18"/>
                <w:szCs w:val="18"/>
                <w:lang w:val="en-GB"/>
              </w:rPr>
            </w:pPr>
            <w:r w:rsidRPr="0030415D">
              <w:rPr>
                <w:rFonts w:ascii="CoreSansG-ExtraLight" w:eastAsia="Times New Roman" w:hAnsi="CoreSansG-ExtraLight" w:cs="Times New Roman"/>
                <w:color w:val="000000"/>
                <w:sz w:val="18"/>
                <w:szCs w:val="18"/>
                <w:lang w:val="en-GB"/>
              </w:rPr>
              <w:t>4b. Detrimental oxidation</w:t>
            </w:r>
          </w:p>
        </w:tc>
        <w:tc>
          <w:tcPr>
            <w:tcW w:w="5812" w:type="dxa"/>
            <w:tcBorders>
              <w:top w:val="nil"/>
              <w:left w:val="nil"/>
              <w:bottom w:val="single" w:sz="4" w:space="0" w:color="auto"/>
              <w:right w:val="single" w:sz="4" w:space="0" w:color="auto"/>
            </w:tcBorders>
            <w:shd w:val="clear" w:color="auto" w:fill="auto"/>
            <w:noWrap/>
            <w:vAlign w:val="center"/>
            <w:hideMark/>
          </w:tcPr>
          <w:p w14:paraId="72DFF8EE"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155DAC6A"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r>
      <w:tr w:rsidR="00C021E6" w:rsidRPr="00E3472A" w14:paraId="3E7A0C8C" w14:textId="77777777" w:rsidTr="00C026D5">
        <w:trPr>
          <w:trHeight w:val="300"/>
        </w:trPr>
        <w:tc>
          <w:tcPr>
            <w:tcW w:w="1381" w:type="dxa"/>
            <w:vMerge/>
            <w:tcBorders>
              <w:top w:val="nil"/>
              <w:left w:val="single" w:sz="4" w:space="0" w:color="auto"/>
              <w:bottom w:val="single" w:sz="4" w:space="0" w:color="auto"/>
              <w:right w:val="single" w:sz="4" w:space="0" w:color="auto"/>
            </w:tcBorders>
            <w:vAlign w:val="center"/>
            <w:hideMark/>
          </w:tcPr>
          <w:p w14:paraId="7454CC90" w14:textId="77777777" w:rsidR="00C021E6" w:rsidRPr="0030415D" w:rsidRDefault="00C021E6" w:rsidP="00C021E6">
            <w:pPr>
              <w:rPr>
                <w:rFonts w:ascii="CoreSansG-ExtraLight" w:eastAsia="Times New Roman" w:hAnsi="CoreSansG-ExtraLight" w:cs="Times New Roman"/>
                <w:color w:val="000000"/>
                <w:sz w:val="18"/>
                <w:szCs w:val="18"/>
                <w:lang w:val="en-GB"/>
              </w:rPr>
            </w:pPr>
          </w:p>
        </w:tc>
        <w:tc>
          <w:tcPr>
            <w:tcW w:w="5428" w:type="dxa"/>
            <w:tcBorders>
              <w:top w:val="nil"/>
              <w:left w:val="nil"/>
              <w:bottom w:val="single" w:sz="4" w:space="0" w:color="auto"/>
              <w:right w:val="single" w:sz="4" w:space="0" w:color="auto"/>
            </w:tcBorders>
            <w:shd w:val="clear" w:color="auto" w:fill="auto"/>
            <w:vAlign w:val="center"/>
            <w:hideMark/>
          </w:tcPr>
          <w:p w14:paraId="7438A07A" w14:textId="77777777" w:rsidR="00C021E6" w:rsidRPr="0030415D" w:rsidRDefault="00C021E6" w:rsidP="00C021E6">
            <w:pPr>
              <w:rPr>
                <w:rFonts w:ascii="CoreSansG-ExtraLight" w:eastAsia="Times New Roman" w:hAnsi="CoreSansG-ExtraLight" w:cs="Times New Roman"/>
                <w:color w:val="000000"/>
                <w:sz w:val="18"/>
                <w:szCs w:val="18"/>
                <w:lang w:val="en-GB"/>
              </w:rPr>
            </w:pPr>
            <w:r w:rsidRPr="0030415D">
              <w:rPr>
                <w:rFonts w:ascii="CoreSansG-ExtraLight" w:eastAsia="Times New Roman" w:hAnsi="CoreSansG-ExtraLight" w:cs="Times New Roman"/>
                <w:color w:val="000000"/>
                <w:sz w:val="18"/>
                <w:szCs w:val="18"/>
                <w:lang w:val="en-GB"/>
              </w:rPr>
              <w:t>4c. Ponding</w:t>
            </w:r>
          </w:p>
        </w:tc>
        <w:tc>
          <w:tcPr>
            <w:tcW w:w="5812" w:type="dxa"/>
            <w:tcBorders>
              <w:top w:val="nil"/>
              <w:left w:val="nil"/>
              <w:bottom w:val="single" w:sz="4" w:space="0" w:color="auto"/>
              <w:right w:val="single" w:sz="4" w:space="0" w:color="auto"/>
            </w:tcBorders>
            <w:shd w:val="clear" w:color="auto" w:fill="auto"/>
            <w:noWrap/>
            <w:vAlign w:val="center"/>
            <w:hideMark/>
          </w:tcPr>
          <w:p w14:paraId="3B716560"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084AF3DD"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r>
      <w:tr w:rsidR="00C021E6" w:rsidRPr="00E3472A" w14:paraId="798E4F8F" w14:textId="77777777" w:rsidTr="00C026D5">
        <w:trPr>
          <w:trHeight w:val="300"/>
        </w:trPr>
        <w:tc>
          <w:tcPr>
            <w:tcW w:w="1381" w:type="dxa"/>
            <w:vMerge/>
            <w:tcBorders>
              <w:top w:val="nil"/>
              <w:left w:val="single" w:sz="4" w:space="0" w:color="auto"/>
              <w:bottom w:val="single" w:sz="4" w:space="0" w:color="auto"/>
              <w:right w:val="single" w:sz="4" w:space="0" w:color="auto"/>
            </w:tcBorders>
            <w:vAlign w:val="center"/>
            <w:hideMark/>
          </w:tcPr>
          <w:p w14:paraId="6B403797" w14:textId="77777777" w:rsidR="00C021E6" w:rsidRPr="0030415D" w:rsidRDefault="00C021E6" w:rsidP="00C021E6">
            <w:pPr>
              <w:rPr>
                <w:rFonts w:ascii="CoreSansG-ExtraLight" w:eastAsia="Times New Roman" w:hAnsi="CoreSansG-ExtraLight" w:cs="Times New Roman"/>
                <w:color w:val="000000"/>
                <w:sz w:val="18"/>
                <w:szCs w:val="18"/>
                <w:lang w:val="en-GB"/>
              </w:rPr>
            </w:pPr>
          </w:p>
        </w:tc>
        <w:tc>
          <w:tcPr>
            <w:tcW w:w="5428" w:type="dxa"/>
            <w:tcBorders>
              <w:top w:val="nil"/>
              <w:left w:val="nil"/>
              <w:bottom w:val="single" w:sz="4" w:space="0" w:color="auto"/>
              <w:right w:val="single" w:sz="4" w:space="0" w:color="auto"/>
            </w:tcBorders>
            <w:shd w:val="clear" w:color="auto" w:fill="auto"/>
            <w:vAlign w:val="center"/>
            <w:hideMark/>
          </w:tcPr>
          <w:p w14:paraId="19A188CE" w14:textId="77777777" w:rsidR="00C021E6" w:rsidRPr="0030415D" w:rsidRDefault="00C021E6" w:rsidP="00C021E6">
            <w:pPr>
              <w:rPr>
                <w:rFonts w:ascii="CoreSansG-ExtraLight" w:eastAsia="Times New Roman" w:hAnsi="CoreSansG-ExtraLight" w:cs="Times New Roman"/>
                <w:color w:val="000000"/>
                <w:sz w:val="18"/>
                <w:szCs w:val="18"/>
                <w:lang w:val="en-GB"/>
              </w:rPr>
            </w:pPr>
            <w:r w:rsidRPr="0030415D">
              <w:rPr>
                <w:rFonts w:ascii="CoreSansG-ExtraLight" w:eastAsia="Times New Roman" w:hAnsi="CoreSansG-ExtraLight" w:cs="Times New Roman"/>
                <w:color w:val="000000"/>
                <w:sz w:val="18"/>
                <w:szCs w:val="18"/>
                <w:lang w:val="en-GB"/>
              </w:rPr>
              <w:t>4d. Rot</w:t>
            </w:r>
          </w:p>
        </w:tc>
        <w:tc>
          <w:tcPr>
            <w:tcW w:w="5812" w:type="dxa"/>
            <w:tcBorders>
              <w:top w:val="nil"/>
              <w:left w:val="nil"/>
              <w:bottom w:val="single" w:sz="4" w:space="0" w:color="auto"/>
              <w:right w:val="single" w:sz="4" w:space="0" w:color="auto"/>
            </w:tcBorders>
            <w:shd w:val="clear" w:color="auto" w:fill="auto"/>
            <w:noWrap/>
            <w:vAlign w:val="center"/>
            <w:hideMark/>
          </w:tcPr>
          <w:p w14:paraId="6509FE81"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4B75997E"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r>
      <w:tr w:rsidR="00C021E6" w:rsidRPr="00E3472A" w14:paraId="1B6E39AA" w14:textId="77777777" w:rsidTr="00C026D5">
        <w:trPr>
          <w:trHeight w:val="300"/>
        </w:trPr>
        <w:tc>
          <w:tcPr>
            <w:tcW w:w="1381" w:type="dxa"/>
            <w:vMerge/>
            <w:tcBorders>
              <w:top w:val="nil"/>
              <w:left w:val="single" w:sz="4" w:space="0" w:color="auto"/>
              <w:bottom w:val="single" w:sz="4" w:space="0" w:color="auto"/>
              <w:right w:val="single" w:sz="4" w:space="0" w:color="auto"/>
            </w:tcBorders>
            <w:vAlign w:val="center"/>
            <w:hideMark/>
          </w:tcPr>
          <w:p w14:paraId="638F2A84" w14:textId="77777777" w:rsidR="00C021E6" w:rsidRPr="0030415D" w:rsidRDefault="00C021E6" w:rsidP="00C021E6">
            <w:pPr>
              <w:rPr>
                <w:rFonts w:ascii="CoreSansG-ExtraLight" w:eastAsia="Times New Roman" w:hAnsi="CoreSansG-ExtraLight" w:cs="Times New Roman"/>
                <w:color w:val="000000"/>
                <w:sz w:val="18"/>
                <w:szCs w:val="18"/>
                <w:lang w:val="en-GB"/>
              </w:rPr>
            </w:pPr>
          </w:p>
        </w:tc>
        <w:tc>
          <w:tcPr>
            <w:tcW w:w="5428" w:type="dxa"/>
            <w:tcBorders>
              <w:top w:val="nil"/>
              <w:left w:val="nil"/>
              <w:bottom w:val="single" w:sz="4" w:space="0" w:color="auto"/>
              <w:right w:val="single" w:sz="4" w:space="0" w:color="auto"/>
            </w:tcBorders>
            <w:shd w:val="clear" w:color="auto" w:fill="auto"/>
            <w:vAlign w:val="center"/>
            <w:hideMark/>
          </w:tcPr>
          <w:p w14:paraId="065EF6AE" w14:textId="77777777" w:rsidR="00C021E6" w:rsidRPr="0030415D" w:rsidRDefault="00C021E6" w:rsidP="00C021E6">
            <w:pPr>
              <w:rPr>
                <w:rFonts w:ascii="CoreSansG-ExtraLight" w:eastAsia="Times New Roman" w:hAnsi="CoreSansG-ExtraLight" w:cs="Times New Roman"/>
                <w:color w:val="000000"/>
                <w:sz w:val="18"/>
                <w:szCs w:val="18"/>
                <w:lang w:val="en-GB"/>
              </w:rPr>
            </w:pPr>
            <w:r w:rsidRPr="0030415D">
              <w:rPr>
                <w:rFonts w:ascii="CoreSansG-ExtraLight" w:eastAsia="Times New Roman" w:hAnsi="CoreSansG-ExtraLight" w:cs="Times New Roman"/>
                <w:color w:val="000000"/>
                <w:sz w:val="18"/>
                <w:szCs w:val="18"/>
                <w:lang w:val="en-GB"/>
              </w:rPr>
              <w:t>4e. Ingress</w:t>
            </w:r>
          </w:p>
        </w:tc>
        <w:tc>
          <w:tcPr>
            <w:tcW w:w="5812" w:type="dxa"/>
            <w:tcBorders>
              <w:top w:val="nil"/>
              <w:left w:val="nil"/>
              <w:bottom w:val="single" w:sz="4" w:space="0" w:color="auto"/>
              <w:right w:val="single" w:sz="4" w:space="0" w:color="auto"/>
            </w:tcBorders>
            <w:shd w:val="clear" w:color="auto" w:fill="auto"/>
            <w:noWrap/>
            <w:vAlign w:val="center"/>
            <w:hideMark/>
          </w:tcPr>
          <w:p w14:paraId="042A13D5"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5D4782B5"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r>
      <w:tr w:rsidR="00C021E6" w:rsidRPr="00E3472A" w14:paraId="1E7D57EE" w14:textId="77777777" w:rsidTr="00C026D5">
        <w:trPr>
          <w:trHeight w:val="300"/>
        </w:trPr>
        <w:tc>
          <w:tcPr>
            <w:tcW w:w="1381" w:type="dxa"/>
            <w:vMerge/>
            <w:tcBorders>
              <w:top w:val="nil"/>
              <w:left w:val="single" w:sz="4" w:space="0" w:color="auto"/>
              <w:bottom w:val="single" w:sz="4" w:space="0" w:color="auto"/>
              <w:right w:val="single" w:sz="4" w:space="0" w:color="auto"/>
            </w:tcBorders>
            <w:vAlign w:val="center"/>
            <w:hideMark/>
          </w:tcPr>
          <w:p w14:paraId="6EA6F56A" w14:textId="77777777" w:rsidR="00C021E6" w:rsidRPr="0030415D" w:rsidRDefault="00C021E6" w:rsidP="00C021E6">
            <w:pPr>
              <w:rPr>
                <w:rFonts w:ascii="CoreSansG-ExtraLight" w:eastAsia="Times New Roman" w:hAnsi="CoreSansG-ExtraLight" w:cs="Times New Roman"/>
                <w:color w:val="000000"/>
                <w:sz w:val="18"/>
                <w:szCs w:val="18"/>
                <w:lang w:val="en-GB"/>
              </w:rPr>
            </w:pPr>
          </w:p>
        </w:tc>
        <w:tc>
          <w:tcPr>
            <w:tcW w:w="5428" w:type="dxa"/>
            <w:tcBorders>
              <w:top w:val="nil"/>
              <w:left w:val="nil"/>
              <w:bottom w:val="single" w:sz="4" w:space="0" w:color="auto"/>
              <w:right w:val="single" w:sz="4" w:space="0" w:color="auto"/>
            </w:tcBorders>
            <w:shd w:val="clear" w:color="auto" w:fill="auto"/>
            <w:vAlign w:val="center"/>
            <w:hideMark/>
          </w:tcPr>
          <w:p w14:paraId="1621C85D" w14:textId="77777777" w:rsidR="00C021E6" w:rsidRPr="0030415D" w:rsidRDefault="00C021E6" w:rsidP="00C021E6">
            <w:pPr>
              <w:rPr>
                <w:rFonts w:ascii="CoreSansG-ExtraLight" w:eastAsia="Times New Roman" w:hAnsi="CoreSansG-ExtraLight" w:cs="Times New Roman"/>
                <w:color w:val="000000"/>
                <w:sz w:val="18"/>
                <w:szCs w:val="18"/>
                <w:lang w:val="en-GB"/>
              </w:rPr>
            </w:pPr>
            <w:r w:rsidRPr="0030415D">
              <w:rPr>
                <w:rFonts w:ascii="CoreSansG-ExtraLight" w:eastAsia="Times New Roman" w:hAnsi="CoreSansG-ExtraLight" w:cs="Times New Roman"/>
                <w:color w:val="000000"/>
                <w:sz w:val="18"/>
                <w:szCs w:val="18"/>
                <w:lang w:val="en-GB"/>
              </w:rPr>
              <w:t>4f. Penetration</w:t>
            </w:r>
          </w:p>
        </w:tc>
        <w:tc>
          <w:tcPr>
            <w:tcW w:w="5812" w:type="dxa"/>
            <w:tcBorders>
              <w:top w:val="nil"/>
              <w:left w:val="nil"/>
              <w:bottom w:val="single" w:sz="4" w:space="0" w:color="auto"/>
              <w:right w:val="single" w:sz="4" w:space="0" w:color="auto"/>
            </w:tcBorders>
            <w:shd w:val="clear" w:color="auto" w:fill="auto"/>
            <w:noWrap/>
            <w:vAlign w:val="center"/>
            <w:hideMark/>
          </w:tcPr>
          <w:p w14:paraId="29105E25"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73F87A6B"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r>
      <w:tr w:rsidR="00C021E6" w:rsidRPr="00E3472A" w14:paraId="060F16E6" w14:textId="77777777" w:rsidTr="00C026D5">
        <w:trPr>
          <w:trHeight w:val="300"/>
        </w:trPr>
        <w:tc>
          <w:tcPr>
            <w:tcW w:w="1381" w:type="dxa"/>
            <w:vMerge/>
            <w:tcBorders>
              <w:top w:val="nil"/>
              <w:left w:val="single" w:sz="4" w:space="0" w:color="auto"/>
              <w:bottom w:val="single" w:sz="4" w:space="0" w:color="auto"/>
              <w:right w:val="single" w:sz="4" w:space="0" w:color="auto"/>
            </w:tcBorders>
            <w:vAlign w:val="center"/>
            <w:hideMark/>
          </w:tcPr>
          <w:p w14:paraId="49A2FF15" w14:textId="77777777" w:rsidR="00C021E6" w:rsidRPr="0030415D" w:rsidRDefault="00C021E6" w:rsidP="00C021E6">
            <w:pPr>
              <w:rPr>
                <w:rFonts w:ascii="CoreSansG-ExtraLight" w:eastAsia="Times New Roman" w:hAnsi="CoreSansG-ExtraLight" w:cs="Times New Roman"/>
                <w:color w:val="000000"/>
                <w:sz w:val="18"/>
                <w:szCs w:val="18"/>
                <w:lang w:val="en-GB"/>
              </w:rPr>
            </w:pPr>
          </w:p>
        </w:tc>
        <w:tc>
          <w:tcPr>
            <w:tcW w:w="5428" w:type="dxa"/>
            <w:tcBorders>
              <w:top w:val="nil"/>
              <w:left w:val="nil"/>
              <w:bottom w:val="single" w:sz="4" w:space="0" w:color="auto"/>
              <w:right w:val="single" w:sz="4" w:space="0" w:color="auto"/>
            </w:tcBorders>
            <w:shd w:val="clear" w:color="auto" w:fill="auto"/>
            <w:vAlign w:val="center"/>
            <w:hideMark/>
          </w:tcPr>
          <w:p w14:paraId="0D209642" w14:textId="77777777" w:rsidR="00C021E6" w:rsidRPr="0030415D" w:rsidRDefault="00C021E6" w:rsidP="00C021E6">
            <w:pPr>
              <w:rPr>
                <w:rFonts w:ascii="CoreSansG-ExtraLight" w:eastAsia="Times New Roman" w:hAnsi="CoreSansG-ExtraLight" w:cs="Times New Roman"/>
                <w:color w:val="000000"/>
                <w:sz w:val="18"/>
                <w:szCs w:val="18"/>
                <w:lang w:val="en-GB"/>
              </w:rPr>
            </w:pPr>
            <w:r w:rsidRPr="0030415D">
              <w:rPr>
                <w:rFonts w:ascii="CoreSansG-ExtraLight" w:eastAsia="Times New Roman" w:hAnsi="CoreSansG-ExtraLight" w:cs="Times New Roman"/>
                <w:color w:val="000000"/>
                <w:sz w:val="18"/>
                <w:szCs w:val="18"/>
                <w:lang w:val="en-GB"/>
              </w:rPr>
              <w:t>4g. Other deleterious effects</w:t>
            </w:r>
          </w:p>
        </w:tc>
        <w:tc>
          <w:tcPr>
            <w:tcW w:w="5812" w:type="dxa"/>
            <w:tcBorders>
              <w:top w:val="nil"/>
              <w:left w:val="nil"/>
              <w:bottom w:val="single" w:sz="4" w:space="0" w:color="auto"/>
              <w:right w:val="single" w:sz="4" w:space="0" w:color="auto"/>
            </w:tcBorders>
            <w:shd w:val="clear" w:color="auto" w:fill="auto"/>
            <w:noWrap/>
            <w:vAlign w:val="center"/>
            <w:hideMark/>
          </w:tcPr>
          <w:p w14:paraId="36311C59"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c>
          <w:tcPr>
            <w:tcW w:w="2835" w:type="dxa"/>
            <w:tcBorders>
              <w:top w:val="nil"/>
              <w:left w:val="nil"/>
              <w:bottom w:val="single" w:sz="4" w:space="0" w:color="auto"/>
              <w:right w:val="single" w:sz="4" w:space="0" w:color="auto"/>
            </w:tcBorders>
            <w:shd w:val="clear" w:color="auto" w:fill="auto"/>
            <w:noWrap/>
            <w:vAlign w:val="center"/>
            <w:hideMark/>
          </w:tcPr>
          <w:p w14:paraId="151948EB" w14:textId="77777777" w:rsidR="00C021E6" w:rsidRPr="00E3472A" w:rsidRDefault="00C021E6" w:rsidP="00C021E6">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 </w:t>
            </w:r>
          </w:p>
        </w:tc>
      </w:tr>
    </w:tbl>
    <w:p w14:paraId="0BEE1986" w14:textId="77777777" w:rsidR="00C026D5" w:rsidRPr="00300BF0" w:rsidRDefault="00C026D5">
      <w:pPr>
        <w:rPr>
          <w:rFonts w:ascii="CoreSansG-ExtraLight" w:hAnsi="CoreSansG-ExtraLight"/>
        </w:rPr>
      </w:pPr>
    </w:p>
    <w:p w14:paraId="4855E459" w14:textId="77777777" w:rsidR="00C31323" w:rsidRPr="00300BF0" w:rsidRDefault="00C31323">
      <w:pPr>
        <w:rPr>
          <w:rFonts w:ascii="CoreSansG-ExtraLight" w:hAnsi="CoreSansG-ExtraLight"/>
        </w:rPr>
      </w:pPr>
    </w:p>
    <w:p w14:paraId="166813E1" w14:textId="77777777" w:rsidR="00D85D87" w:rsidRDefault="00D85D87" w:rsidP="00E31FA1">
      <w:pPr>
        <w:rPr>
          <w:rFonts w:ascii="Core Sans G 45 Regular" w:hAnsi="Core Sans G 45 Regular" w:cs="Gill Sans"/>
          <w:color w:val="E16AA4"/>
          <w:sz w:val="20"/>
          <w:szCs w:val="20"/>
        </w:rPr>
      </w:pPr>
    </w:p>
    <w:p w14:paraId="22260CCA" w14:textId="61DAEDBD" w:rsidR="00E31FA1" w:rsidRPr="00D85D87" w:rsidRDefault="00E31FA1" w:rsidP="00E31FA1">
      <w:pPr>
        <w:rPr>
          <w:rFonts w:ascii="Core Sans G 45 Regular" w:hAnsi="Core Sans G 45 Regular" w:cs="Gill Sans"/>
          <w:color w:val="E16AA4"/>
          <w:sz w:val="20"/>
          <w:szCs w:val="20"/>
        </w:rPr>
      </w:pPr>
      <w:r w:rsidRPr="00D85D87">
        <w:rPr>
          <w:rFonts w:ascii="Core Sans G 45 Regular" w:hAnsi="Core Sans G 45 Regular" w:cs="Gill Sans"/>
          <w:color w:val="E16AA4"/>
          <w:sz w:val="20"/>
          <w:szCs w:val="20"/>
        </w:rPr>
        <w:lastRenderedPageBreak/>
        <w:t>P</w:t>
      </w:r>
      <w:r w:rsidR="00D85D87">
        <w:rPr>
          <w:rFonts w:ascii="Core Sans G 45 Regular" w:hAnsi="Core Sans G 45 Regular" w:cs="Gill Sans"/>
          <w:color w:val="E16AA4"/>
          <w:sz w:val="20"/>
          <w:szCs w:val="20"/>
        </w:rPr>
        <w:t>art</w:t>
      </w:r>
      <w:r w:rsidRPr="00D85D87">
        <w:rPr>
          <w:rFonts w:ascii="Core Sans G 45 Regular" w:hAnsi="Core Sans G 45 Regular" w:cs="Gill Sans"/>
          <w:color w:val="E16AA4"/>
          <w:sz w:val="20"/>
          <w:szCs w:val="20"/>
        </w:rPr>
        <w:t xml:space="preserve"> 2: Protecting exposed parts of the building from material degradation</w:t>
      </w:r>
    </w:p>
    <w:p w14:paraId="28C56EC9" w14:textId="77777777" w:rsidR="00C021E6" w:rsidRPr="00300BF0" w:rsidRDefault="00C021E6">
      <w:pPr>
        <w:rPr>
          <w:rFonts w:ascii="CoreSansG-ExtraLight" w:hAnsi="CoreSansG-ExtraLight"/>
        </w:rPr>
      </w:pPr>
    </w:p>
    <w:p w14:paraId="3937E0D9" w14:textId="77777777" w:rsidR="00E31FA1" w:rsidRPr="00D85D87" w:rsidRDefault="00C31323" w:rsidP="00E31FA1">
      <w:pPr>
        <w:ind w:right="-51"/>
        <w:rPr>
          <w:rFonts w:ascii="CoreSansG-ExtraLight" w:hAnsi="CoreSansG-ExtraLight" w:cs="Gill Sans Light"/>
          <w:color w:val="3C3C3B"/>
          <w:sz w:val="20"/>
          <w:szCs w:val="20"/>
        </w:rPr>
      </w:pPr>
      <w:r w:rsidRPr="00D85D87">
        <w:rPr>
          <w:rFonts w:ascii="CoreSansG-ExtraLight" w:hAnsi="CoreSansG-ExtraLight" w:cs="Gill Sans Light"/>
          <w:color w:val="3C3C3B"/>
          <w:sz w:val="20"/>
          <w:szCs w:val="20"/>
        </w:rPr>
        <w:t>Below is provided a summary of two routes.</w:t>
      </w:r>
      <w:r w:rsidR="00E31FA1" w:rsidRPr="00D85D87">
        <w:rPr>
          <w:rFonts w:ascii="CoreSansG-ExtraLight" w:hAnsi="CoreSansG-ExtraLight" w:cs="Gill Sans Light"/>
          <w:color w:val="3C3C3B"/>
          <w:sz w:val="20"/>
          <w:szCs w:val="20"/>
        </w:rPr>
        <w:t xml:space="preserve"> One route should be chosen to demonstrate that key exposed building elements have been designed and specified to limit long and </w:t>
      </w:r>
      <w:proofErr w:type="gramStart"/>
      <w:r w:rsidR="00E31FA1" w:rsidRPr="00D85D87">
        <w:rPr>
          <w:rFonts w:ascii="CoreSansG-ExtraLight" w:hAnsi="CoreSansG-ExtraLight" w:cs="Gill Sans Light"/>
          <w:color w:val="3C3C3B"/>
          <w:sz w:val="20"/>
          <w:szCs w:val="20"/>
        </w:rPr>
        <w:t>short term</w:t>
      </w:r>
      <w:proofErr w:type="gramEnd"/>
      <w:r w:rsidR="00E31FA1" w:rsidRPr="00D85D87">
        <w:rPr>
          <w:rFonts w:ascii="CoreSansG-ExtraLight" w:hAnsi="CoreSansG-ExtraLight" w:cs="Gill Sans Light"/>
          <w:color w:val="3C3C3B"/>
          <w:sz w:val="20"/>
          <w:szCs w:val="20"/>
        </w:rPr>
        <w:t xml:space="preserve"> degradation due to environmental factors. </w:t>
      </w:r>
    </w:p>
    <w:p w14:paraId="2FB9B7C7" w14:textId="77777777" w:rsidR="00C31323" w:rsidRPr="00D85D87" w:rsidRDefault="00C31323" w:rsidP="00E31FA1">
      <w:pPr>
        <w:ind w:right="-51"/>
        <w:rPr>
          <w:rFonts w:ascii="CoreSansG-ExtraLight" w:hAnsi="CoreSansG-ExtraLight" w:cs="Gill Sans Light"/>
          <w:color w:val="3C3C3B"/>
          <w:sz w:val="20"/>
          <w:szCs w:val="20"/>
        </w:rPr>
      </w:pPr>
    </w:p>
    <w:p w14:paraId="02CC2A0F" w14:textId="77777777" w:rsidR="00C31323" w:rsidRPr="00D85D87" w:rsidRDefault="00C31323" w:rsidP="00E31FA1">
      <w:pPr>
        <w:ind w:right="-51"/>
        <w:rPr>
          <w:rFonts w:ascii="CoreSansG-ExtraLight" w:hAnsi="CoreSansG-ExtraLight" w:cs="Gill Sans Light"/>
          <w:color w:val="3C3C3B"/>
          <w:sz w:val="20"/>
          <w:szCs w:val="20"/>
        </w:rPr>
      </w:pPr>
      <w:r w:rsidRPr="00D85D87">
        <w:rPr>
          <w:rFonts w:ascii="CoreSansG-ExtraLight" w:hAnsi="CoreSansG-ExtraLight" w:cs="Gill Sans Light"/>
          <w:color w:val="3C3C3B"/>
          <w:sz w:val="20"/>
          <w:szCs w:val="20"/>
        </w:rPr>
        <w:t>ROUTE 1: The element or product ac</w:t>
      </w:r>
      <w:r w:rsidR="00361D79" w:rsidRPr="00D85D87">
        <w:rPr>
          <w:rFonts w:ascii="CoreSansG-ExtraLight" w:hAnsi="CoreSansG-ExtraLight" w:cs="Gill Sans Light"/>
          <w:color w:val="3C3C3B"/>
          <w:sz w:val="20"/>
          <w:szCs w:val="20"/>
        </w:rPr>
        <w:t>hieves</w:t>
      </w:r>
      <w:r w:rsidRPr="00D85D87">
        <w:rPr>
          <w:rFonts w:ascii="CoreSansG-ExtraLight" w:hAnsi="CoreSansG-ExtraLight" w:cs="Gill Sans Light"/>
          <w:color w:val="3C3C3B"/>
          <w:sz w:val="20"/>
          <w:szCs w:val="20"/>
        </w:rPr>
        <w:t xml:space="preserve"> an appropriate quality or durability standard or design guide</w:t>
      </w:r>
      <w:r w:rsidR="00361D79" w:rsidRPr="00D85D87">
        <w:rPr>
          <w:rFonts w:ascii="CoreSansG-ExtraLight" w:hAnsi="CoreSansG-ExtraLight" w:cs="Gill Sans Light"/>
          <w:color w:val="3C3C3B"/>
          <w:sz w:val="20"/>
          <w:szCs w:val="20"/>
        </w:rPr>
        <w:t xml:space="preserve"> from</w:t>
      </w:r>
      <w:r w:rsidRPr="00D85D87">
        <w:rPr>
          <w:rFonts w:ascii="CoreSansG-ExtraLight" w:hAnsi="CoreSansG-ExtraLight" w:cs="Gill Sans Light"/>
          <w:color w:val="3C3C3B"/>
          <w:sz w:val="20"/>
          <w:szCs w:val="20"/>
        </w:rPr>
        <w:t xml:space="preserve"> Table </w:t>
      </w:r>
      <w:r w:rsidR="00361D79" w:rsidRPr="00D85D87">
        <w:rPr>
          <w:rFonts w:ascii="CoreSansG-ExtraLight" w:hAnsi="CoreSansG-ExtraLight" w:cs="Gill Sans Light"/>
          <w:color w:val="3C3C3B"/>
          <w:sz w:val="20"/>
          <w:szCs w:val="20"/>
        </w:rPr>
        <w:t xml:space="preserve">2. </w:t>
      </w:r>
      <w:r w:rsidRPr="00D85D87">
        <w:rPr>
          <w:rFonts w:ascii="CoreSansG-ExtraLight" w:hAnsi="CoreSansG-ExtraLight" w:cs="Gill Sans Light"/>
          <w:color w:val="3C3C3B"/>
          <w:sz w:val="20"/>
          <w:szCs w:val="20"/>
        </w:rPr>
        <w:t>If none are available, use BS 7543:20151 as the default appropriate standard</w:t>
      </w:r>
    </w:p>
    <w:p w14:paraId="6D762FFA" w14:textId="77777777" w:rsidR="00C31323" w:rsidRPr="00D85D87" w:rsidRDefault="00C31323" w:rsidP="00E31FA1">
      <w:pPr>
        <w:ind w:right="-51"/>
        <w:rPr>
          <w:rFonts w:ascii="CoreSansG-ExtraLight" w:hAnsi="CoreSansG-ExtraLight" w:cs="Gill Sans Light"/>
          <w:color w:val="3C3C3B"/>
          <w:sz w:val="20"/>
          <w:szCs w:val="20"/>
        </w:rPr>
      </w:pPr>
    </w:p>
    <w:p w14:paraId="6A1B824E" w14:textId="77777777" w:rsidR="00C31323" w:rsidRPr="00D85D87" w:rsidRDefault="00C31323" w:rsidP="00E31FA1">
      <w:pPr>
        <w:ind w:right="-51"/>
        <w:rPr>
          <w:rFonts w:ascii="CoreSansG-ExtraLight" w:hAnsi="CoreSansG-ExtraLight" w:cs="Gill Sans Light"/>
          <w:b/>
          <w:bCs/>
          <w:color w:val="3C3C3B"/>
          <w:sz w:val="20"/>
          <w:szCs w:val="20"/>
        </w:rPr>
      </w:pPr>
      <w:r w:rsidRPr="00D85D87">
        <w:rPr>
          <w:rFonts w:ascii="CoreSansG-ExtraLight" w:hAnsi="CoreSansG-ExtraLight" w:cs="Gill Sans Light"/>
          <w:b/>
          <w:bCs/>
          <w:color w:val="3C3C3B"/>
          <w:sz w:val="20"/>
          <w:szCs w:val="20"/>
        </w:rPr>
        <w:t>OR</w:t>
      </w:r>
    </w:p>
    <w:p w14:paraId="3C62DE40" w14:textId="77777777" w:rsidR="00C31323" w:rsidRPr="00D85D87" w:rsidRDefault="00C31323" w:rsidP="00E31FA1">
      <w:pPr>
        <w:ind w:right="-51"/>
        <w:rPr>
          <w:rFonts w:ascii="CoreSansG-ExtraLight" w:hAnsi="CoreSansG-ExtraLight" w:cs="Gill Sans Light"/>
          <w:color w:val="3C3C3B"/>
          <w:sz w:val="20"/>
          <w:szCs w:val="20"/>
        </w:rPr>
      </w:pPr>
    </w:p>
    <w:p w14:paraId="37F51704" w14:textId="77777777" w:rsidR="00C31323" w:rsidRPr="00D85D87" w:rsidRDefault="00C31323" w:rsidP="00E31FA1">
      <w:pPr>
        <w:ind w:right="-51"/>
        <w:rPr>
          <w:rFonts w:ascii="CoreSansG-ExtraLight" w:hAnsi="CoreSansG-ExtraLight" w:cs="Gill Sans Light"/>
          <w:color w:val="3C3C3B"/>
          <w:sz w:val="20"/>
          <w:szCs w:val="20"/>
        </w:rPr>
      </w:pPr>
      <w:r w:rsidRPr="00D85D87">
        <w:rPr>
          <w:rFonts w:ascii="CoreSansG-ExtraLight" w:hAnsi="CoreSansG-ExtraLight" w:cs="Gill Sans Light"/>
          <w:color w:val="3C3C3B"/>
          <w:sz w:val="20"/>
          <w:szCs w:val="20"/>
        </w:rPr>
        <w:t>ROUTE 2: A detailed assessment of the element's resilience when exposed to the applicable material degradation and environmental factors</w:t>
      </w:r>
      <w:r w:rsidR="00655A10" w:rsidRPr="00D85D87">
        <w:rPr>
          <w:rFonts w:ascii="CoreSansG-ExtraLight" w:hAnsi="CoreSansG-ExtraLight" w:cs="Gill Sans Light"/>
          <w:color w:val="3C3C3B"/>
          <w:sz w:val="20"/>
          <w:szCs w:val="20"/>
        </w:rPr>
        <w:t>.</w:t>
      </w:r>
    </w:p>
    <w:p w14:paraId="5080BF28" w14:textId="77777777" w:rsidR="00C31323" w:rsidRPr="00D85D87" w:rsidRDefault="00C31323" w:rsidP="00E31FA1">
      <w:pPr>
        <w:ind w:right="-51"/>
        <w:rPr>
          <w:rFonts w:ascii="CoreSansG-ExtraLight" w:hAnsi="CoreSansG-ExtraLight" w:cs="Gill Sans Light"/>
          <w:color w:val="3C3C3B"/>
          <w:sz w:val="20"/>
          <w:szCs w:val="20"/>
        </w:rPr>
      </w:pPr>
    </w:p>
    <w:p w14:paraId="76323F0A" w14:textId="77777777" w:rsidR="00C021E6" w:rsidRPr="00D85D87" w:rsidRDefault="00C021E6">
      <w:pPr>
        <w:rPr>
          <w:rFonts w:ascii="CoreSansG-ExtraLight" w:hAnsi="CoreSansG-ExtraLight" w:cs="Gill Sans Light"/>
          <w:color w:val="3C3C3B"/>
          <w:sz w:val="20"/>
          <w:szCs w:val="20"/>
        </w:rPr>
      </w:pPr>
    </w:p>
    <w:p w14:paraId="00A956DA" w14:textId="77777777" w:rsidR="00C021E6" w:rsidRPr="00D85D87" w:rsidRDefault="00C021E6">
      <w:pPr>
        <w:rPr>
          <w:rFonts w:ascii="CoreSansG-ExtraLight" w:hAnsi="CoreSansG-ExtraLight" w:cs="Gill Sans Light"/>
          <w:color w:val="3C3C3B"/>
          <w:sz w:val="20"/>
          <w:szCs w:val="20"/>
        </w:rPr>
      </w:pPr>
    </w:p>
    <w:p w14:paraId="7B75922E" w14:textId="77777777" w:rsidR="00C021E6" w:rsidRPr="00300BF0" w:rsidRDefault="00C021E6">
      <w:pPr>
        <w:rPr>
          <w:rFonts w:ascii="CoreSansG-ExtraLight" w:hAnsi="CoreSansG-ExtraLight"/>
        </w:rPr>
      </w:pPr>
    </w:p>
    <w:p w14:paraId="6875D643" w14:textId="77777777" w:rsidR="006C3824" w:rsidRPr="00300BF0" w:rsidRDefault="006C3824">
      <w:pPr>
        <w:rPr>
          <w:rFonts w:ascii="CoreSansG-ExtraLight" w:hAnsi="CoreSansG-ExtraLight"/>
        </w:rPr>
      </w:pPr>
    </w:p>
    <w:p w14:paraId="0BA9AEC5" w14:textId="77777777" w:rsidR="006C3824" w:rsidRPr="00300BF0" w:rsidRDefault="006C3824">
      <w:pPr>
        <w:rPr>
          <w:rFonts w:ascii="CoreSansG-ExtraLight" w:hAnsi="CoreSansG-ExtraLight"/>
        </w:rPr>
      </w:pPr>
    </w:p>
    <w:p w14:paraId="07A27AA9" w14:textId="77777777" w:rsidR="006C3824" w:rsidRDefault="006C3824">
      <w:pPr>
        <w:rPr>
          <w:rFonts w:ascii="CoreSansG-ExtraLight" w:hAnsi="CoreSansG-ExtraLight"/>
        </w:rPr>
      </w:pPr>
    </w:p>
    <w:p w14:paraId="7F48569E" w14:textId="77777777" w:rsidR="00E3472A" w:rsidRDefault="00E3472A">
      <w:pPr>
        <w:rPr>
          <w:rFonts w:ascii="CoreSansG-ExtraLight" w:hAnsi="CoreSansG-ExtraLight"/>
        </w:rPr>
      </w:pPr>
    </w:p>
    <w:p w14:paraId="152FF891" w14:textId="77777777" w:rsidR="00E3472A" w:rsidRDefault="00E3472A">
      <w:pPr>
        <w:rPr>
          <w:rFonts w:ascii="CoreSansG-ExtraLight" w:hAnsi="CoreSansG-ExtraLight"/>
        </w:rPr>
      </w:pPr>
    </w:p>
    <w:p w14:paraId="6C5F8E3E" w14:textId="77777777" w:rsidR="00E3472A" w:rsidRPr="00300BF0" w:rsidRDefault="00E3472A">
      <w:pPr>
        <w:rPr>
          <w:rFonts w:ascii="CoreSansG-ExtraLight" w:hAnsi="CoreSansG-ExtraLight"/>
        </w:rPr>
      </w:pPr>
    </w:p>
    <w:p w14:paraId="28E0C9E0" w14:textId="77777777" w:rsidR="006C3824" w:rsidRPr="00300BF0" w:rsidRDefault="006C3824">
      <w:pPr>
        <w:rPr>
          <w:rFonts w:ascii="CoreSansG-ExtraLight" w:hAnsi="CoreSansG-ExtraLight"/>
        </w:rPr>
      </w:pPr>
    </w:p>
    <w:p w14:paraId="52AD58D6" w14:textId="77777777" w:rsidR="006C3824" w:rsidRPr="00300BF0" w:rsidRDefault="006C3824">
      <w:pPr>
        <w:rPr>
          <w:rFonts w:ascii="CoreSansG-ExtraLight" w:hAnsi="CoreSansG-ExtraLight"/>
        </w:rPr>
      </w:pPr>
    </w:p>
    <w:p w14:paraId="5F35E800" w14:textId="77777777" w:rsidR="006C3824" w:rsidRPr="00300BF0" w:rsidRDefault="006C3824">
      <w:pPr>
        <w:rPr>
          <w:rFonts w:ascii="CoreSansG-ExtraLight" w:hAnsi="CoreSansG-ExtraLight"/>
        </w:rPr>
      </w:pPr>
    </w:p>
    <w:p w14:paraId="3212352C" w14:textId="77777777" w:rsidR="006C3824" w:rsidRPr="00300BF0" w:rsidRDefault="006C3824">
      <w:pPr>
        <w:rPr>
          <w:rFonts w:ascii="CoreSansG-ExtraLight" w:hAnsi="CoreSansG-ExtraLight"/>
        </w:rPr>
      </w:pPr>
    </w:p>
    <w:p w14:paraId="7F8EA568" w14:textId="77777777" w:rsidR="006C3824" w:rsidRPr="00300BF0" w:rsidRDefault="006C3824">
      <w:pPr>
        <w:rPr>
          <w:rFonts w:ascii="CoreSansG-ExtraLight" w:hAnsi="CoreSansG-ExtraLight"/>
        </w:rPr>
      </w:pPr>
    </w:p>
    <w:p w14:paraId="1E6C917A" w14:textId="77777777" w:rsidR="006C3824" w:rsidRPr="00300BF0" w:rsidRDefault="006C3824">
      <w:pPr>
        <w:rPr>
          <w:rFonts w:ascii="CoreSansG-ExtraLight" w:hAnsi="CoreSansG-ExtraLight"/>
        </w:rPr>
      </w:pPr>
    </w:p>
    <w:p w14:paraId="4615B130" w14:textId="77777777" w:rsidR="006C3824" w:rsidRPr="00300BF0" w:rsidRDefault="006C3824">
      <w:pPr>
        <w:rPr>
          <w:rFonts w:ascii="CoreSansG-ExtraLight" w:hAnsi="CoreSansG-ExtraLight"/>
        </w:rPr>
      </w:pPr>
    </w:p>
    <w:p w14:paraId="493B5D4C" w14:textId="77777777" w:rsidR="006C3824" w:rsidRPr="00300BF0" w:rsidRDefault="006C3824">
      <w:pPr>
        <w:rPr>
          <w:rFonts w:ascii="CoreSansG-ExtraLight" w:hAnsi="CoreSansG-ExtraLight"/>
        </w:rPr>
      </w:pPr>
    </w:p>
    <w:p w14:paraId="057704CE" w14:textId="77777777" w:rsidR="000D6E17" w:rsidRDefault="000D6E17">
      <w:pPr>
        <w:rPr>
          <w:rFonts w:ascii="CoreSansG-ExtraLight" w:hAnsi="CoreSansG-ExtraLight"/>
        </w:rPr>
      </w:pPr>
    </w:p>
    <w:p w14:paraId="41FFFE4B" w14:textId="77777777" w:rsidR="00E3472A" w:rsidRDefault="00E3472A">
      <w:pPr>
        <w:rPr>
          <w:rFonts w:ascii="CoreSansG-ExtraLight" w:hAnsi="CoreSansG-ExtraLight"/>
        </w:rPr>
      </w:pPr>
    </w:p>
    <w:p w14:paraId="14CB6A93" w14:textId="77777777" w:rsidR="00E3472A" w:rsidRDefault="00E3472A">
      <w:pPr>
        <w:rPr>
          <w:rFonts w:ascii="CoreSansG-ExtraLight" w:hAnsi="CoreSansG-ExtraLight"/>
        </w:rPr>
      </w:pPr>
    </w:p>
    <w:p w14:paraId="5AC44F62" w14:textId="77777777" w:rsidR="00E3472A" w:rsidRDefault="00E3472A">
      <w:pPr>
        <w:rPr>
          <w:rFonts w:ascii="CoreSansG-ExtraLight" w:hAnsi="CoreSansG-ExtraLight"/>
        </w:rPr>
      </w:pPr>
    </w:p>
    <w:p w14:paraId="38265578" w14:textId="77777777" w:rsidR="00E3472A" w:rsidRDefault="00E3472A">
      <w:pPr>
        <w:rPr>
          <w:rFonts w:ascii="CoreSansG-ExtraLight" w:hAnsi="CoreSansG-ExtraLight"/>
        </w:rPr>
      </w:pPr>
    </w:p>
    <w:p w14:paraId="31A9A187" w14:textId="77777777" w:rsidR="00E3472A" w:rsidRDefault="00E3472A">
      <w:pPr>
        <w:rPr>
          <w:rFonts w:ascii="CoreSansG-ExtraLight" w:hAnsi="CoreSansG-ExtraLight"/>
        </w:rPr>
      </w:pPr>
    </w:p>
    <w:p w14:paraId="53A69614" w14:textId="77777777" w:rsidR="00E3472A" w:rsidRDefault="00E3472A">
      <w:pPr>
        <w:rPr>
          <w:rFonts w:ascii="CoreSansG-ExtraLight" w:hAnsi="CoreSansG-ExtraLight"/>
        </w:rPr>
      </w:pPr>
    </w:p>
    <w:p w14:paraId="38D85588" w14:textId="77777777" w:rsidR="00E3472A" w:rsidRDefault="00E3472A">
      <w:pPr>
        <w:rPr>
          <w:rFonts w:ascii="CoreSansG-ExtraLight" w:hAnsi="CoreSansG-ExtraLight"/>
        </w:rPr>
      </w:pPr>
    </w:p>
    <w:p w14:paraId="5E561B32" w14:textId="77777777" w:rsidR="00E3472A" w:rsidRPr="00300BF0" w:rsidRDefault="00E3472A">
      <w:pPr>
        <w:rPr>
          <w:rFonts w:ascii="CoreSansG-ExtraLight" w:hAnsi="CoreSansG-ExtraLight"/>
        </w:rPr>
      </w:pPr>
    </w:p>
    <w:p w14:paraId="10A9437B" w14:textId="77777777" w:rsidR="00454AB2" w:rsidRDefault="00454AB2" w:rsidP="00E31FA1">
      <w:pPr>
        <w:rPr>
          <w:rFonts w:ascii="Core Sans G 45 Regular" w:hAnsi="Core Sans G 45 Regular" w:cs="Gill Sans"/>
        </w:rPr>
      </w:pPr>
    </w:p>
    <w:p w14:paraId="1B8BE56D" w14:textId="77777777" w:rsidR="00454AB2" w:rsidRDefault="00454AB2" w:rsidP="00E31FA1">
      <w:pPr>
        <w:rPr>
          <w:rFonts w:ascii="Core Sans G 45 Regular" w:hAnsi="Core Sans G 45 Regular" w:cs="Gill Sans"/>
        </w:rPr>
      </w:pPr>
    </w:p>
    <w:p w14:paraId="0ECEC9AC" w14:textId="77777777" w:rsidR="00C565A2" w:rsidRDefault="00C565A2" w:rsidP="00E31FA1">
      <w:pPr>
        <w:rPr>
          <w:rFonts w:ascii="Core Sans G 45 Regular" w:hAnsi="Core Sans G 45 Regular" w:cs="Gill Sans"/>
        </w:rPr>
      </w:pPr>
    </w:p>
    <w:p w14:paraId="6FBD16B8" w14:textId="77777777" w:rsidR="00C565A2" w:rsidRDefault="00C565A2" w:rsidP="00E31FA1">
      <w:pPr>
        <w:rPr>
          <w:rFonts w:ascii="Core Sans G 45 Regular" w:hAnsi="Core Sans G 45 Regular" w:cs="Gill Sans"/>
        </w:rPr>
      </w:pPr>
    </w:p>
    <w:p w14:paraId="285E305F" w14:textId="2E1B7DFD" w:rsidR="00E025A1" w:rsidRPr="00D85D87" w:rsidRDefault="00E025A1" w:rsidP="00E31FA1">
      <w:pPr>
        <w:rPr>
          <w:rFonts w:ascii="Core Sans G 45 Regular" w:hAnsi="Core Sans G 45 Regular" w:cs="Gill Sans"/>
          <w:color w:val="E16AA4"/>
        </w:rPr>
      </w:pPr>
      <w:r w:rsidRPr="00D85D87">
        <w:rPr>
          <w:rFonts w:ascii="Core Sans G 45 Regular" w:hAnsi="Core Sans G 45 Regular" w:cs="Gill Sans"/>
          <w:color w:val="E16AA4"/>
        </w:rPr>
        <w:lastRenderedPageBreak/>
        <w:t>ROUTE 1</w:t>
      </w:r>
    </w:p>
    <w:p w14:paraId="407272DF" w14:textId="77777777" w:rsidR="00E025A1" w:rsidRPr="00300BF0" w:rsidRDefault="00E025A1" w:rsidP="00E31FA1">
      <w:pPr>
        <w:rPr>
          <w:rFonts w:ascii="CoreSansG-ExtraLight" w:hAnsi="CoreSansG-ExtraLight" w:cs="Gill Sans"/>
        </w:rPr>
      </w:pPr>
    </w:p>
    <w:p w14:paraId="01AD9DFF" w14:textId="77777777" w:rsidR="00E025A1" w:rsidRPr="00D85D87" w:rsidRDefault="00E025A1" w:rsidP="00E31FA1">
      <w:pPr>
        <w:rPr>
          <w:rFonts w:ascii="CoreSansG-ExtraLight" w:eastAsia="Times New Roman" w:hAnsi="CoreSansG-ExtraLight" w:cs="Times New Roman"/>
          <w:color w:val="3C3C3B"/>
          <w:sz w:val="20"/>
          <w:szCs w:val="20"/>
          <w:lang w:val="en-GB"/>
        </w:rPr>
      </w:pPr>
      <w:r w:rsidRPr="00D85D87">
        <w:rPr>
          <w:rFonts w:ascii="CoreSansG-ExtraLight" w:eastAsia="Times New Roman" w:hAnsi="CoreSansG-ExtraLight" w:cs="Times New Roman"/>
          <w:color w:val="3C3C3B"/>
          <w:sz w:val="20"/>
          <w:szCs w:val="20"/>
          <w:lang w:val="en-GB"/>
        </w:rPr>
        <w:t xml:space="preserve">Identify which </w:t>
      </w:r>
      <w:r w:rsidR="00C31323" w:rsidRPr="00D85D87">
        <w:rPr>
          <w:rFonts w:ascii="CoreSansG-ExtraLight" w:eastAsia="Times New Roman" w:hAnsi="CoreSansG-ExtraLight" w:cs="Times New Roman"/>
          <w:color w:val="3C3C3B"/>
          <w:sz w:val="20"/>
          <w:szCs w:val="20"/>
          <w:lang w:val="en-GB"/>
        </w:rPr>
        <w:t xml:space="preserve">of the </w:t>
      </w:r>
      <w:r w:rsidRPr="00D85D87">
        <w:rPr>
          <w:rFonts w:ascii="CoreSansG-ExtraLight" w:eastAsia="Times New Roman" w:hAnsi="CoreSansG-ExtraLight" w:cs="Times New Roman"/>
          <w:color w:val="3C3C3B"/>
          <w:sz w:val="20"/>
          <w:szCs w:val="20"/>
          <w:lang w:val="en-GB"/>
        </w:rPr>
        <w:t>following quality or durability standards or design guides are applicable. If none are available, use BS 7543:2015 as the default appropriate standard.</w:t>
      </w:r>
    </w:p>
    <w:p w14:paraId="7C92EFF6" w14:textId="77777777" w:rsidR="00E025A1" w:rsidRPr="00D85D87" w:rsidRDefault="00E025A1" w:rsidP="00E31FA1">
      <w:pPr>
        <w:rPr>
          <w:rFonts w:ascii="CoreSansG-ExtraLight" w:eastAsia="Times New Roman" w:hAnsi="CoreSansG-ExtraLight" w:cs="Times New Roman"/>
          <w:color w:val="3C3C3B"/>
          <w:sz w:val="20"/>
          <w:szCs w:val="20"/>
          <w:lang w:val="en-GB"/>
        </w:rPr>
      </w:pPr>
    </w:p>
    <w:p w14:paraId="2C0CB6A4" w14:textId="77777777" w:rsidR="00E025A1" w:rsidRPr="00D85D87" w:rsidRDefault="00E025A1" w:rsidP="00E31FA1">
      <w:pPr>
        <w:rPr>
          <w:rFonts w:ascii="CoreSansG-ExtraLight" w:eastAsia="Times New Roman" w:hAnsi="CoreSansG-ExtraLight" w:cs="Times New Roman"/>
          <w:color w:val="3C3C3B"/>
          <w:sz w:val="20"/>
          <w:szCs w:val="20"/>
          <w:lang w:val="en-GB"/>
        </w:rPr>
      </w:pPr>
      <w:r w:rsidRPr="00D85D87">
        <w:rPr>
          <w:rFonts w:ascii="CoreSansG-ExtraLight" w:eastAsia="Times New Roman" w:hAnsi="CoreSansG-ExtraLight" w:cs="Times New Roman"/>
          <w:color w:val="3C3C3B"/>
          <w:sz w:val="20"/>
          <w:szCs w:val="20"/>
          <w:lang w:val="en-GB"/>
        </w:rPr>
        <w:t>Table 2. Relevant industry durability or quality standards and design guides.</w:t>
      </w:r>
    </w:p>
    <w:p w14:paraId="7EC78F4F" w14:textId="77777777" w:rsidR="00E025A1" w:rsidRPr="00E3472A" w:rsidRDefault="00E025A1" w:rsidP="00E31FA1">
      <w:pPr>
        <w:rPr>
          <w:rFonts w:ascii="CoreSansG-ExtraLight" w:hAnsi="CoreSansG-ExtraLight" w:cs="Gill Sans"/>
          <w:sz w:val="20"/>
          <w:szCs w:val="20"/>
        </w:rPr>
      </w:pPr>
    </w:p>
    <w:tbl>
      <w:tblPr>
        <w:tblW w:w="15314" w:type="dxa"/>
        <w:tblInd w:w="103" w:type="dxa"/>
        <w:tblLayout w:type="fixed"/>
        <w:tblLook w:val="04A0" w:firstRow="1" w:lastRow="0" w:firstColumn="1" w:lastColumn="0" w:noHBand="0" w:noVBand="1"/>
      </w:tblPr>
      <w:tblGrid>
        <w:gridCol w:w="10353"/>
        <w:gridCol w:w="1418"/>
        <w:gridCol w:w="3543"/>
      </w:tblGrid>
      <w:tr w:rsidR="00C026D5" w:rsidRPr="00E3472A" w14:paraId="4A6DC106" w14:textId="77777777" w:rsidTr="00E3472A">
        <w:trPr>
          <w:trHeight w:val="560"/>
        </w:trPr>
        <w:tc>
          <w:tcPr>
            <w:tcW w:w="10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1D2D1" w14:textId="77777777" w:rsidR="006C3824" w:rsidRPr="00E3472A" w:rsidRDefault="006C3824" w:rsidP="006C3824">
            <w:pPr>
              <w:rPr>
                <w:rFonts w:ascii="CoreSansG-ExtraLight" w:eastAsia="Times New Roman" w:hAnsi="CoreSansG-ExtraLight" w:cs="Arial"/>
                <w:sz w:val="20"/>
                <w:szCs w:val="20"/>
                <w:lang w:val="en-GB"/>
              </w:rPr>
            </w:pPr>
            <w:r w:rsidRPr="00E3472A">
              <w:rPr>
                <w:rFonts w:ascii="CoreSansG-ExtraLight" w:eastAsia="Times New Roman" w:hAnsi="CoreSansG-ExtraLight" w:cs="Arial"/>
                <w:sz w:val="20"/>
                <w:szCs w:val="20"/>
                <w:lang w:val="en-GB"/>
              </w:rPr>
              <w:t>Relevant industry durability or quality standards and design guides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91855A" w14:textId="77777777" w:rsidR="006C3824" w:rsidRPr="00E3472A" w:rsidRDefault="006C3824" w:rsidP="006C3824">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Applicable? YES / NO</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4DB596FA" w14:textId="1D618A40" w:rsidR="006C3824" w:rsidRPr="00E3472A" w:rsidRDefault="00D85D87" w:rsidP="00C026D5">
            <w:pPr>
              <w:jc w:val="center"/>
              <w:rPr>
                <w:rFonts w:ascii="CoreSansG-ExtraLight" w:eastAsia="Times New Roman" w:hAnsi="CoreSansG-ExtraLight" w:cs="Times New Roman"/>
                <w:color w:val="000000"/>
                <w:sz w:val="20"/>
                <w:szCs w:val="20"/>
                <w:lang w:val="en-GB"/>
              </w:rPr>
            </w:pPr>
            <w:r w:rsidRPr="00E3472A">
              <w:rPr>
                <w:rFonts w:ascii="CoreSansG-ExtraLight" w:eastAsia="Times New Roman" w:hAnsi="CoreSansG-ExtraLight" w:cs="Times New Roman"/>
                <w:color w:val="000000"/>
                <w:sz w:val="20"/>
                <w:szCs w:val="20"/>
                <w:lang w:val="en-GB"/>
              </w:rPr>
              <w:t>Evidence (</w:t>
            </w:r>
            <w:r w:rsidR="006C3824" w:rsidRPr="00E3472A">
              <w:rPr>
                <w:rFonts w:ascii="CoreSansG-ExtraLight" w:eastAsia="Times New Roman" w:hAnsi="CoreSansG-ExtraLight" w:cs="Times New Roman"/>
                <w:color w:val="000000"/>
                <w:sz w:val="20"/>
                <w:szCs w:val="20"/>
                <w:lang w:val="en-GB"/>
              </w:rPr>
              <w:t>data sheets)</w:t>
            </w:r>
          </w:p>
        </w:tc>
      </w:tr>
      <w:tr w:rsidR="006C3824" w:rsidRPr="00E3472A" w14:paraId="6EA64C76" w14:textId="77777777" w:rsidTr="00A5496C">
        <w:trPr>
          <w:trHeight w:val="300"/>
        </w:trPr>
        <w:tc>
          <w:tcPr>
            <w:tcW w:w="15314" w:type="dxa"/>
            <w:gridSpan w:val="3"/>
            <w:tcBorders>
              <w:top w:val="single" w:sz="4" w:space="0" w:color="auto"/>
              <w:left w:val="single" w:sz="4" w:space="0" w:color="auto"/>
              <w:bottom w:val="single" w:sz="4" w:space="0" w:color="auto"/>
              <w:right w:val="single" w:sz="4" w:space="0" w:color="auto"/>
            </w:tcBorders>
            <w:shd w:val="clear" w:color="auto" w:fill="E16AA4"/>
            <w:vAlign w:val="center"/>
            <w:hideMark/>
          </w:tcPr>
          <w:p w14:paraId="6F92D29A" w14:textId="77777777" w:rsidR="006C3824" w:rsidRPr="00A5496C" w:rsidRDefault="006C3824" w:rsidP="00A5496C">
            <w:pPr>
              <w:rPr>
                <w:rFonts w:ascii="CORESANSG-REGULAR" w:eastAsia="Times New Roman" w:hAnsi="CORESANSG-REGULAR" w:cs="Arial"/>
                <w:sz w:val="20"/>
                <w:szCs w:val="20"/>
                <w:lang w:val="en-GB"/>
              </w:rPr>
            </w:pPr>
            <w:r w:rsidRPr="00A5496C">
              <w:rPr>
                <w:rFonts w:ascii="CORESANSG-REGULAR" w:eastAsia="Times New Roman" w:hAnsi="CORESANSG-REGULAR" w:cs="Arial"/>
                <w:color w:val="FFFFFF" w:themeColor="background1"/>
                <w:sz w:val="20"/>
                <w:szCs w:val="20"/>
                <w:lang w:val="en-GB"/>
              </w:rPr>
              <w:t>Timber</w:t>
            </w:r>
          </w:p>
        </w:tc>
      </w:tr>
      <w:tr w:rsidR="00C026D5" w:rsidRPr="00E3472A" w14:paraId="2317849B" w14:textId="77777777" w:rsidTr="00E3472A">
        <w:trPr>
          <w:trHeight w:val="5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7CD04812"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BS EN 350:2016. Durability of wood and wood-based products - Testing and classification of the durability to biological agents of wood and wood-based materials, BSI; 2016.</w:t>
            </w:r>
          </w:p>
        </w:tc>
        <w:tc>
          <w:tcPr>
            <w:tcW w:w="1418" w:type="dxa"/>
            <w:tcBorders>
              <w:top w:val="nil"/>
              <w:left w:val="nil"/>
              <w:bottom w:val="single" w:sz="4" w:space="0" w:color="auto"/>
              <w:right w:val="single" w:sz="4" w:space="0" w:color="auto"/>
            </w:tcBorders>
            <w:shd w:val="clear" w:color="auto" w:fill="auto"/>
            <w:noWrap/>
            <w:vAlign w:val="bottom"/>
            <w:hideMark/>
          </w:tcPr>
          <w:p w14:paraId="5D69C875"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3E3C1C53"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5238E205" w14:textId="77777777" w:rsidTr="00E3472A">
        <w:trPr>
          <w:trHeight w:val="3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5846E9BA"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WIS 4-28. Durability by design, TRADA; 2016</w:t>
            </w:r>
          </w:p>
        </w:tc>
        <w:tc>
          <w:tcPr>
            <w:tcW w:w="1418" w:type="dxa"/>
            <w:tcBorders>
              <w:top w:val="nil"/>
              <w:left w:val="nil"/>
              <w:bottom w:val="single" w:sz="4" w:space="0" w:color="auto"/>
              <w:right w:val="single" w:sz="4" w:space="0" w:color="auto"/>
            </w:tcBorders>
            <w:shd w:val="clear" w:color="auto" w:fill="auto"/>
            <w:noWrap/>
            <w:vAlign w:val="bottom"/>
            <w:hideMark/>
          </w:tcPr>
          <w:p w14:paraId="33815FFC"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054C111B"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216B53BF" w14:textId="77777777" w:rsidTr="00E3472A">
        <w:trPr>
          <w:trHeight w:val="3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6B43AFE8"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WIS 2/3-60. Specifying timber exposed to weathering, TRADA; 2015</w:t>
            </w:r>
          </w:p>
        </w:tc>
        <w:tc>
          <w:tcPr>
            <w:tcW w:w="1418" w:type="dxa"/>
            <w:tcBorders>
              <w:top w:val="nil"/>
              <w:left w:val="nil"/>
              <w:bottom w:val="single" w:sz="4" w:space="0" w:color="auto"/>
              <w:right w:val="single" w:sz="4" w:space="0" w:color="auto"/>
            </w:tcBorders>
            <w:shd w:val="clear" w:color="auto" w:fill="auto"/>
            <w:noWrap/>
            <w:vAlign w:val="bottom"/>
            <w:hideMark/>
          </w:tcPr>
          <w:p w14:paraId="1EC04C2C"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5236F53F"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1DDEFC09" w14:textId="77777777" w:rsidTr="00E3472A">
        <w:trPr>
          <w:trHeight w:val="3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2D788268"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WIS 1-47. Timber external doors, TRADA; 2015</w:t>
            </w:r>
          </w:p>
        </w:tc>
        <w:tc>
          <w:tcPr>
            <w:tcW w:w="1418" w:type="dxa"/>
            <w:tcBorders>
              <w:top w:val="nil"/>
              <w:left w:val="nil"/>
              <w:bottom w:val="single" w:sz="4" w:space="0" w:color="auto"/>
              <w:right w:val="single" w:sz="4" w:space="0" w:color="auto"/>
            </w:tcBorders>
            <w:shd w:val="clear" w:color="auto" w:fill="auto"/>
            <w:noWrap/>
            <w:vAlign w:val="bottom"/>
            <w:hideMark/>
          </w:tcPr>
          <w:p w14:paraId="032F9638"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53A28BEE"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776C8F04" w14:textId="77777777" w:rsidTr="00E3472A">
        <w:trPr>
          <w:trHeight w:val="3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0E77B632"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BS 8605-1:2014. External timber cladding - Method of specifying, BSI; 2014</w:t>
            </w:r>
          </w:p>
        </w:tc>
        <w:tc>
          <w:tcPr>
            <w:tcW w:w="1418" w:type="dxa"/>
            <w:tcBorders>
              <w:top w:val="nil"/>
              <w:left w:val="nil"/>
              <w:bottom w:val="single" w:sz="4" w:space="0" w:color="auto"/>
              <w:right w:val="single" w:sz="4" w:space="0" w:color="auto"/>
            </w:tcBorders>
            <w:shd w:val="clear" w:color="auto" w:fill="auto"/>
            <w:noWrap/>
            <w:vAlign w:val="bottom"/>
            <w:hideMark/>
          </w:tcPr>
          <w:p w14:paraId="2195563C"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791A0CDE"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6C3824" w:rsidRPr="00E3472A" w14:paraId="0C123802" w14:textId="77777777" w:rsidTr="00A5496C">
        <w:trPr>
          <w:trHeight w:val="300"/>
        </w:trPr>
        <w:tc>
          <w:tcPr>
            <w:tcW w:w="15314" w:type="dxa"/>
            <w:gridSpan w:val="3"/>
            <w:tcBorders>
              <w:top w:val="single" w:sz="4" w:space="0" w:color="auto"/>
              <w:left w:val="single" w:sz="4" w:space="0" w:color="auto"/>
              <w:bottom w:val="single" w:sz="4" w:space="0" w:color="auto"/>
              <w:right w:val="single" w:sz="4" w:space="0" w:color="auto"/>
            </w:tcBorders>
            <w:shd w:val="clear" w:color="auto" w:fill="E16AA4"/>
            <w:vAlign w:val="center"/>
            <w:hideMark/>
          </w:tcPr>
          <w:p w14:paraId="1AB77BB9" w14:textId="77777777" w:rsidR="006C3824" w:rsidRPr="00E3472A" w:rsidRDefault="006C3824" w:rsidP="00A5496C">
            <w:pPr>
              <w:rPr>
                <w:rFonts w:ascii="CoreSansG-ExtraLight" w:eastAsia="Times New Roman" w:hAnsi="CoreSansG-ExtraLight" w:cs="Arial"/>
                <w:sz w:val="20"/>
                <w:szCs w:val="20"/>
                <w:lang w:val="en-GB"/>
              </w:rPr>
            </w:pPr>
            <w:r w:rsidRPr="00A5496C">
              <w:rPr>
                <w:rFonts w:ascii="CORESANSG-REGULAR" w:eastAsia="Times New Roman" w:hAnsi="CORESANSG-REGULAR" w:cs="Arial"/>
                <w:color w:val="FFFFFF" w:themeColor="background1"/>
                <w:sz w:val="20"/>
                <w:szCs w:val="20"/>
                <w:lang w:val="en-GB"/>
              </w:rPr>
              <w:t>Curtain walling</w:t>
            </w:r>
          </w:p>
        </w:tc>
      </w:tr>
      <w:tr w:rsidR="00C026D5" w:rsidRPr="00E3472A" w14:paraId="431E530D" w14:textId="77777777" w:rsidTr="00E3472A">
        <w:trPr>
          <w:trHeight w:val="3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31FB695D"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Standard for systemised building envelopes, Centre for Window and Cladding Technology; 2006</w:t>
            </w:r>
          </w:p>
        </w:tc>
        <w:tc>
          <w:tcPr>
            <w:tcW w:w="1418" w:type="dxa"/>
            <w:tcBorders>
              <w:top w:val="nil"/>
              <w:left w:val="nil"/>
              <w:bottom w:val="single" w:sz="4" w:space="0" w:color="auto"/>
              <w:right w:val="single" w:sz="4" w:space="0" w:color="auto"/>
            </w:tcBorders>
            <w:shd w:val="clear" w:color="auto" w:fill="auto"/>
            <w:noWrap/>
            <w:vAlign w:val="bottom"/>
            <w:hideMark/>
          </w:tcPr>
          <w:p w14:paraId="1505D6F3"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1C13EAAB"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16CF04F0" w14:textId="77777777" w:rsidTr="00E3472A">
        <w:trPr>
          <w:trHeight w:val="3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7D64E4A6"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CWCT Curtain Wall Installation Handbook, Centre for Window and Cladding Technology; 2006</w:t>
            </w:r>
          </w:p>
        </w:tc>
        <w:tc>
          <w:tcPr>
            <w:tcW w:w="1418" w:type="dxa"/>
            <w:tcBorders>
              <w:top w:val="nil"/>
              <w:left w:val="nil"/>
              <w:bottom w:val="single" w:sz="4" w:space="0" w:color="auto"/>
              <w:right w:val="single" w:sz="4" w:space="0" w:color="auto"/>
            </w:tcBorders>
            <w:shd w:val="clear" w:color="auto" w:fill="auto"/>
            <w:noWrap/>
            <w:vAlign w:val="bottom"/>
            <w:hideMark/>
          </w:tcPr>
          <w:p w14:paraId="22A4A6B9"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219CC8C5"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11986F81" w14:textId="77777777" w:rsidTr="00E3472A">
        <w:trPr>
          <w:trHeight w:val="3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1EFD16B9"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BS EN 13830:2015. Curtain walling - Product standard, BSI; 2015</w:t>
            </w:r>
          </w:p>
        </w:tc>
        <w:tc>
          <w:tcPr>
            <w:tcW w:w="1418" w:type="dxa"/>
            <w:tcBorders>
              <w:top w:val="nil"/>
              <w:left w:val="nil"/>
              <w:bottom w:val="single" w:sz="4" w:space="0" w:color="auto"/>
              <w:right w:val="single" w:sz="4" w:space="0" w:color="auto"/>
            </w:tcBorders>
            <w:shd w:val="clear" w:color="auto" w:fill="auto"/>
            <w:noWrap/>
            <w:vAlign w:val="bottom"/>
            <w:hideMark/>
          </w:tcPr>
          <w:p w14:paraId="6E5D7F23"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13E349F1"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6C3824" w:rsidRPr="00E3472A" w14:paraId="65B0E632" w14:textId="77777777" w:rsidTr="00C026D5">
        <w:trPr>
          <w:trHeight w:val="300"/>
        </w:trPr>
        <w:tc>
          <w:tcPr>
            <w:tcW w:w="153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FFA703F" w14:textId="77777777" w:rsidR="006C3824" w:rsidRPr="00E3472A" w:rsidRDefault="006C3824" w:rsidP="006C3824">
            <w:pPr>
              <w:rPr>
                <w:rFonts w:ascii="CoreSansG-ExtraLight" w:eastAsia="Times New Roman" w:hAnsi="CoreSansG-ExtraLight" w:cs="Arial"/>
                <w:sz w:val="20"/>
                <w:szCs w:val="20"/>
                <w:lang w:val="en-GB"/>
              </w:rPr>
            </w:pPr>
            <w:r w:rsidRPr="00E3472A">
              <w:rPr>
                <w:rFonts w:ascii="CoreSansG-ExtraLight" w:eastAsia="Times New Roman" w:hAnsi="CoreSansG-ExtraLight" w:cs="Arial"/>
                <w:sz w:val="20"/>
                <w:szCs w:val="20"/>
                <w:lang w:val="en-GB"/>
              </w:rPr>
              <w:t>Brickwork, blockwork</w:t>
            </w:r>
          </w:p>
        </w:tc>
      </w:tr>
      <w:tr w:rsidR="00C026D5" w:rsidRPr="00E3472A" w14:paraId="66CB5372" w14:textId="77777777" w:rsidTr="00E3472A">
        <w:trPr>
          <w:trHeight w:val="3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4E7BE6AD"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BDA Design Note 7 - Brickwork durability, Brick Development Association; 2011</w:t>
            </w:r>
          </w:p>
        </w:tc>
        <w:tc>
          <w:tcPr>
            <w:tcW w:w="1418" w:type="dxa"/>
            <w:tcBorders>
              <w:top w:val="nil"/>
              <w:left w:val="nil"/>
              <w:bottom w:val="single" w:sz="4" w:space="0" w:color="auto"/>
              <w:right w:val="single" w:sz="4" w:space="0" w:color="auto"/>
            </w:tcBorders>
            <w:shd w:val="clear" w:color="auto" w:fill="auto"/>
            <w:noWrap/>
            <w:vAlign w:val="bottom"/>
            <w:hideMark/>
          </w:tcPr>
          <w:p w14:paraId="024D64E0"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6E2399AC"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47A59D0C" w14:textId="77777777" w:rsidTr="00E3472A">
        <w:trPr>
          <w:trHeight w:val="3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214D25D7"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Severely Exposed Brickwork, Brick Development Association; 2014</w:t>
            </w:r>
          </w:p>
        </w:tc>
        <w:tc>
          <w:tcPr>
            <w:tcW w:w="1418" w:type="dxa"/>
            <w:tcBorders>
              <w:top w:val="nil"/>
              <w:left w:val="nil"/>
              <w:bottom w:val="single" w:sz="4" w:space="0" w:color="auto"/>
              <w:right w:val="single" w:sz="4" w:space="0" w:color="auto"/>
            </w:tcBorders>
            <w:shd w:val="clear" w:color="auto" w:fill="auto"/>
            <w:noWrap/>
            <w:vAlign w:val="bottom"/>
            <w:hideMark/>
          </w:tcPr>
          <w:p w14:paraId="27B17263"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5D7E0C2A"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655D8FBE" w14:textId="77777777" w:rsidTr="00E3472A">
        <w:trPr>
          <w:trHeight w:val="5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37869D84"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 xml:space="preserve">BS 8297-2017. (Design, </w:t>
            </w:r>
            <w:proofErr w:type="gramStart"/>
            <w:r w:rsidRPr="00E3472A">
              <w:rPr>
                <w:rFonts w:ascii="CoreSansG-ExtraLight" w:eastAsia="Times New Roman" w:hAnsi="CoreSansG-ExtraLight" w:cs="Arial"/>
                <w:color w:val="000000"/>
                <w:sz w:val="20"/>
                <w:szCs w:val="20"/>
                <w:lang w:val="en-GB"/>
              </w:rPr>
              <w:t>manufacture</w:t>
            </w:r>
            <w:proofErr w:type="gramEnd"/>
            <w:r w:rsidRPr="00E3472A">
              <w:rPr>
                <w:rFonts w:ascii="CoreSansG-ExtraLight" w:eastAsia="Times New Roman" w:hAnsi="CoreSansG-ExtraLight" w:cs="Arial"/>
                <w:color w:val="000000"/>
                <w:sz w:val="20"/>
                <w:szCs w:val="20"/>
                <w:lang w:val="en-GB"/>
              </w:rPr>
              <w:t xml:space="preserve"> and installation of architectural precast concrete cladding. Code of practice).</w:t>
            </w:r>
          </w:p>
        </w:tc>
        <w:tc>
          <w:tcPr>
            <w:tcW w:w="1418" w:type="dxa"/>
            <w:tcBorders>
              <w:top w:val="nil"/>
              <w:left w:val="nil"/>
              <w:bottom w:val="single" w:sz="4" w:space="0" w:color="auto"/>
              <w:right w:val="single" w:sz="4" w:space="0" w:color="auto"/>
            </w:tcBorders>
            <w:shd w:val="clear" w:color="auto" w:fill="auto"/>
            <w:noWrap/>
            <w:vAlign w:val="bottom"/>
            <w:hideMark/>
          </w:tcPr>
          <w:p w14:paraId="4255A7B8"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6B1024B8"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0A19DFD1" w14:textId="77777777" w:rsidTr="00E3472A">
        <w:trPr>
          <w:trHeight w:val="5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51605140"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 xml:space="preserve">The standard refers to EN 13369 (Common Rules for precast concrete products) on durability requirements and requires concrete cover to be in accordance </w:t>
            </w:r>
            <w:proofErr w:type="gramStart"/>
            <w:r w:rsidRPr="00E3472A">
              <w:rPr>
                <w:rFonts w:ascii="CoreSansG-ExtraLight" w:eastAsia="Times New Roman" w:hAnsi="CoreSansG-ExtraLight" w:cs="Arial"/>
                <w:color w:val="000000"/>
                <w:sz w:val="20"/>
                <w:szCs w:val="20"/>
                <w:lang w:val="en-GB"/>
              </w:rPr>
              <w:t>to</w:t>
            </w:r>
            <w:proofErr w:type="gramEnd"/>
            <w:r w:rsidRPr="00E3472A">
              <w:rPr>
                <w:rFonts w:ascii="CoreSansG-ExtraLight" w:eastAsia="Times New Roman" w:hAnsi="CoreSansG-ExtraLight" w:cs="Arial"/>
                <w:color w:val="000000"/>
                <w:sz w:val="20"/>
                <w:szCs w:val="20"/>
                <w:lang w:val="en-GB"/>
              </w:rPr>
              <w:t xml:space="preserve"> EN 1992-1-1 and BS 8500.</w:t>
            </w:r>
          </w:p>
        </w:tc>
        <w:tc>
          <w:tcPr>
            <w:tcW w:w="1418" w:type="dxa"/>
            <w:tcBorders>
              <w:top w:val="nil"/>
              <w:left w:val="nil"/>
              <w:bottom w:val="single" w:sz="4" w:space="0" w:color="auto"/>
              <w:right w:val="single" w:sz="4" w:space="0" w:color="auto"/>
            </w:tcBorders>
            <w:shd w:val="clear" w:color="auto" w:fill="auto"/>
            <w:noWrap/>
            <w:vAlign w:val="bottom"/>
            <w:hideMark/>
          </w:tcPr>
          <w:p w14:paraId="7719ED4C"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38B16FC6"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27D49F5E" w14:textId="77777777" w:rsidTr="00E3472A">
        <w:trPr>
          <w:trHeight w:val="5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1DAC0316"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 xml:space="preserve">BS 8500-1:2015 +A1:2016. Concrete – complementary British Standard to BS EN 2016 part 1: Method of specifying and guidance for the specifier </w:t>
            </w:r>
          </w:p>
        </w:tc>
        <w:tc>
          <w:tcPr>
            <w:tcW w:w="1418" w:type="dxa"/>
            <w:tcBorders>
              <w:top w:val="nil"/>
              <w:left w:val="nil"/>
              <w:bottom w:val="single" w:sz="4" w:space="0" w:color="auto"/>
              <w:right w:val="single" w:sz="4" w:space="0" w:color="auto"/>
            </w:tcBorders>
            <w:shd w:val="clear" w:color="auto" w:fill="auto"/>
            <w:noWrap/>
            <w:vAlign w:val="bottom"/>
            <w:hideMark/>
          </w:tcPr>
          <w:p w14:paraId="6AFF1245"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566CD282"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4E0D600D" w14:textId="77777777" w:rsidTr="00E3472A">
        <w:trPr>
          <w:trHeight w:val="5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22F2A055"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BS 8500-2:2015 +A1:2016. Concrete – complementary British Standard to BS EN 2016 part 2: Specification for constituent materials and concrete.</w:t>
            </w:r>
          </w:p>
        </w:tc>
        <w:tc>
          <w:tcPr>
            <w:tcW w:w="1418" w:type="dxa"/>
            <w:tcBorders>
              <w:top w:val="nil"/>
              <w:left w:val="nil"/>
              <w:bottom w:val="single" w:sz="4" w:space="0" w:color="auto"/>
              <w:right w:val="single" w:sz="4" w:space="0" w:color="auto"/>
            </w:tcBorders>
            <w:shd w:val="clear" w:color="auto" w:fill="auto"/>
            <w:noWrap/>
            <w:vAlign w:val="bottom"/>
            <w:hideMark/>
          </w:tcPr>
          <w:p w14:paraId="50FDA5C9"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2DCDDFBF"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6C3824" w:rsidRPr="00E3472A" w14:paraId="6CFC6185" w14:textId="77777777" w:rsidTr="00A5496C">
        <w:trPr>
          <w:trHeight w:val="300"/>
        </w:trPr>
        <w:tc>
          <w:tcPr>
            <w:tcW w:w="15314" w:type="dxa"/>
            <w:gridSpan w:val="3"/>
            <w:tcBorders>
              <w:top w:val="single" w:sz="4" w:space="0" w:color="auto"/>
              <w:left w:val="single" w:sz="4" w:space="0" w:color="auto"/>
              <w:bottom w:val="single" w:sz="4" w:space="0" w:color="auto"/>
              <w:right w:val="single" w:sz="4" w:space="0" w:color="auto"/>
            </w:tcBorders>
            <w:shd w:val="clear" w:color="auto" w:fill="E16AA4"/>
            <w:vAlign w:val="center"/>
            <w:hideMark/>
          </w:tcPr>
          <w:p w14:paraId="722ABF5E" w14:textId="77777777" w:rsidR="006C3824" w:rsidRPr="00E3472A" w:rsidRDefault="006C3824" w:rsidP="00A5496C">
            <w:pPr>
              <w:rPr>
                <w:rFonts w:ascii="CoreSansG-ExtraLight" w:eastAsia="Times New Roman" w:hAnsi="CoreSansG-ExtraLight" w:cs="Arial"/>
                <w:sz w:val="20"/>
                <w:szCs w:val="20"/>
                <w:lang w:val="en-GB"/>
              </w:rPr>
            </w:pPr>
            <w:r w:rsidRPr="00A5496C">
              <w:rPr>
                <w:rFonts w:ascii="CORESANSG-REGULAR" w:eastAsia="Times New Roman" w:hAnsi="CORESANSG-REGULAR" w:cs="Arial"/>
                <w:color w:val="FFFFFF" w:themeColor="background1"/>
                <w:sz w:val="20"/>
                <w:szCs w:val="20"/>
                <w:lang w:val="en-GB"/>
              </w:rPr>
              <w:t>Roof elements</w:t>
            </w:r>
          </w:p>
        </w:tc>
      </w:tr>
      <w:tr w:rsidR="00C026D5" w:rsidRPr="00E3472A" w14:paraId="2D4DC9EE" w14:textId="77777777" w:rsidTr="00E3472A">
        <w:trPr>
          <w:trHeight w:val="5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29362C92"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 xml:space="preserve">BR 504. Roofs and roofing: Performance, diagnosis, maintenance, </w:t>
            </w:r>
            <w:proofErr w:type="gramStart"/>
            <w:r w:rsidRPr="00E3472A">
              <w:rPr>
                <w:rFonts w:ascii="CoreSansG-ExtraLight" w:eastAsia="Times New Roman" w:hAnsi="CoreSansG-ExtraLight" w:cs="Arial"/>
                <w:color w:val="000000"/>
                <w:sz w:val="20"/>
                <w:szCs w:val="20"/>
                <w:lang w:val="en-GB"/>
              </w:rPr>
              <w:t>repair</w:t>
            </w:r>
            <w:proofErr w:type="gramEnd"/>
            <w:r w:rsidRPr="00E3472A">
              <w:rPr>
                <w:rFonts w:ascii="CoreSansG-ExtraLight" w:eastAsia="Times New Roman" w:hAnsi="CoreSansG-ExtraLight" w:cs="Arial"/>
                <w:color w:val="000000"/>
                <w:sz w:val="20"/>
                <w:szCs w:val="20"/>
                <w:lang w:val="en-GB"/>
              </w:rPr>
              <w:t xml:space="preserve"> and the avoidance of defects (Third Edition), BRE; 2009</w:t>
            </w:r>
          </w:p>
        </w:tc>
        <w:tc>
          <w:tcPr>
            <w:tcW w:w="1418" w:type="dxa"/>
            <w:tcBorders>
              <w:top w:val="nil"/>
              <w:left w:val="nil"/>
              <w:bottom w:val="single" w:sz="4" w:space="0" w:color="auto"/>
              <w:right w:val="single" w:sz="4" w:space="0" w:color="auto"/>
            </w:tcBorders>
            <w:shd w:val="clear" w:color="auto" w:fill="auto"/>
            <w:noWrap/>
            <w:vAlign w:val="bottom"/>
            <w:hideMark/>
          </w:tcPr>
          <w:p w14:paraId="1E589D41"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489593A4"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183FFF66" w14:textId="77777777" w:rsidTr="00E3472A">
        <w:trPr>
          <w:trHeight w:val="5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1C4870A7"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Profiled sheet roofing and cladding. The guide to design and best practice (4th edition), National Federation of Roofing Contractors; 2016</w:t>
            </w:r>
          </w:p>
        </w:tc>
        <w:tc>
          <w:tcPr>
            <w:tcW w:w="1418" w:type="dxa"/>
            <w:tcBorders>
              <w:top w:val="nil"/>
              <w:left w:val="nil"/>
              <w:bottom w:val="single" w:sz="4" w:space="0" w:color="auto"/>
              <w:right w:val="single" w:sz="4" w:space="0" w:color="auto"/>
            </w:tcBorders>
            <w:shd w:val="clear" w:color="auto" w:fill="auto"/>
            <w:noWrap/>
            <w:vAlign w:val="bottom"/>
            <w:hideMark/>
          </w:tcPr>
          <w:p w14:paraId="22166B32"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511B1D4D"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129CF806" w14:textId="77777777" w:rsidTr="00E3472A">
        <w:trPr>
          <w:trHeight w:val="3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6A359929"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Guidelines for the Design &amp; Application of Green Roof Systems, CIBSE; 2013</w:t>
            </w:r>
          </w:p>
        </w:tc>
        <w:tc>
          <w:tcPr>
            <w:tcW w:w="1418" w:type="dxa"/>
            <w:tcBorders>
              <w:top w:val="nil"/>
              <w:left w:val="nil"/>
              <w:bottom w:val="single" w:sz="4" w:space="0" w:color="auto"/>
              <w:right w:val="single" w:sz="4" w:space="0" w:color="auto"/>
            </w:tcBorders>
            <w:shd w:val="clear" w:color="auto" w:fill="auto"/>
            <w:noWrap/>
            <w:vAlign w:val="bottom"/>
            <w:hideMark/>
          </w:tcPr>
          <w:p w14:paraId="2541A113"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61CD0DF2"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3C5CD119" w14:textId="77777777" w:rsidTr="00E3472A">
        <w:trPr>
          <w:trHeight w:val="3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2AE3C25E"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lastRenderedPageBreak/>
              <w:t>Single Ply: Design Guide 2016 Edition, Single Ply Roofing Association; 2016</w:t>
            </w:r>
          </w:p>
        </w:tc>
        <w:tc>
          <w:tcPr>
            <w:tcW w:w="1418" w:type="dxa"/>
            <w:tcBorders>
              <w:top w:val="nil"/>
              <w:left w:val="nil"/>
              <w:bottom w:val="single" w:sz="4" w:space="0" w:color="auto"/>
              <w:right w:val="single" w:sz="4" w:space="0" w:color="auto"/>
            </w:tcBorders>
            <w:shd w:val="clear" w:color="auto" w:fill="auto"/>
            <w:noWrap/>
            <w:vAlign w:val="bottom"/>
            <w:hideMark/>
          </w:tcPr>
          <w:p w14:paraId="7EA44EDC"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00724F67"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292D8350" w14:textId="77777777" w:rsidTr="00E3472A">
        <w:trPr>
          <w:trHeight w:val="3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4FCE8C24"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SPRA: Guidance and standards</w:t>
            </w:r>
          </w:p>
        </w:tc>
        <w:tc>
          <w:tcPr>
            <w:tcW w:w="1418" w:type="dxa"/>
            <w:tcBorders>
              <w:top w:val="nil"/>
              <w:left w:val="nil"/>
              <w:bottom w:val="single" w:sz="4" w:space="0" w:color="auto"/>
              <w:right w:val="single" w:sz="4" w:space="0" w:color="auto"/>
            </w:tcBorders>
            <w:shd w:val="clear" w:color="auto" w:fill="auto"/>
            <w:noWrap/>
            <w:vAlign w:val="bottom"/>
            <w:hideMark/>
          </w:tcPr>
          <w:p w14:paraId="41E32123"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417B104F"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48B0E604" w14:textId="77777777" w:rsidTr="00E3472A">
        <w:trPr>
          <w:trHeight w:val="3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52135B05"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LRWA: technical guidance notes</w:t>
            </w:r>
          </w:p>
        </w:tc>
        <w:tc>
          <w:tcPr>
            <w:tcW w:w="1418" w:type="dxa"/>
            <w:tcBorders>
              <w:top w:val="nil"/>
              <w:left w:val="nil"/>
              <w:bottom w:val="single" w:sz="4" w:space="0" w:color="auto"/>
              <w:right w:val="single" w:sz="4" w:space="0" w:color="auto"/>
            </w:tcBorders>
            <w:shd w:val="clear" w:color="auto" w:fill="auto"/>
            <w:noWrap/>
            <w:vAlign w:val="bottom"/>
            <w:hideMark/>
          </w:tcPr>
          <w:p w14:paraId="4B97A92E"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144225CD"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6C3824" w:rsidRPr="00E3472A" w14:paraId="33667B70" w14:textId="77777777" w:rsidTr="00A5496C">
        <w:trPr>
          <w:trHeight w:val="350"/>
        </w:trPr>
        <w:tc>
          <w:tcPr>
            <w:tcW w:w="15314" w:type="dxa"/>
            <w:gridSpan w:val="3"/>
            <w:tcBorders>
              <w:top w:val="single" w:sz="4" w:space="0" w:color="auto"/>
              <w:left w:val="single" w:sz="4" w:space="0" w:color="auto"/>
              <w:bottom w:val="single" w:sz="4" w:space="0" w:color="auto"/>
              <w:right w:val="single" w:sz="4" w:space="0" w:color="auto"/>
            </w:tcBorders>
            <w:shd w:val="clear" w:color="auto" w:fill="E16AA4"/>
            <w:vAlign w:val="center"/>
            <w:hideMark/>
          </w:tcPr>
          <w:p w14:paraId="4574F84D" w14:textId="77777777" w:rsidR="006C3824" w:rsidRPr="00E3472A" w:rsidRDefault="006C3824" w:rsidP="00A5496C">
            <w:pPr>
              <w:rPr>
                <w:rFonts w:ascii="CoreSansG-ExtraLight" w:eastAsia="Times New Roman" w:hAnsi="CoreSansG-ExtraLight" w:cs="Arial"/>
                <w:sz w:val="20"/>
                <w:szCs w:val="20"/>
                <w:lang w:val="en-GB"/>
              </w:rPr>
            </w:pPr>
            <w:r w:rsidRPr="00A5496C">
              <w:rPr>
                <w:rFonts w:ascii="CORESANSG-REGULAR" w:eastAsia="Times New Roman" w:hAnsi="CORESANSG-REGULAR" w:cs="Arial"/>
                <w:color w:val="FFFFFF" w:themeColor="background1"/>
                <w:sz w:val="20"/>
                <w:szCs w:val="20"/>
                <w:lang w:val="en-GB"/>
              </w:rPr>
              <w:t>Metal cladding</w:t>
            </w:r>
          </w:p>
        </w:tc>
      </w:tr>
      <w:tr w:rsidR="00C026D5" w:rsidRPr="00E3472A" w14:paraId="13ABDEAB" w14:textId="77777777" w:rsidTr="00E3472A">
        <w:trPr>
          <w:trHeight w:val="5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7D9A4CE1"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Profiled sheet roofing and cladding. The guide to design and best practice (4th edition) National Federation of Roofing Contractors 2016</w:t>
            </w:r>
          </w:p>
        </w:tc>
        <w:tc>
          <w:tcPr>
            <w:tcW w:w="1418" w:type="dxa"/>
            <w:tcBorders>
              <w:top w:val="nil"/>
              <w:left w:val="nil"/>
              <w:bottom w:val="single" w:sz="4" w:space="0" w:color="auto"/>
              <w:right w:val="single" w:sz="4" w:space="0" w:color="auto"/>
            </w:tcBorders>
            <w:shd w:val="clear" w:color="auto" w:fill="auto"/>
            <w:noWrap/>
            <w:vAlign w:val="bottom"/>
            <w:hideMark/>
          </w:tcPr>
          <w:p w14:paraId="238441BC"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23DA95A7"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7B75A53F" w14:textId="77777777" w:rsidTr="00E3472A">
        <w:trPr>
          <w:trHeight w:val="5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438A0609"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Metal Fabrications: Design, Detailing and Installation Guide, Metal Cladding and Roofing Manufacturers Association; 2006</w:t>
            </w:r>
          </w:p>
        </w:tc>
        <w:tc>
          <w:tcPr>
            <w:tcW w:w="1418" w:type="dxa"/>
            <w:tcBorders>
              <w:top w:val="nil"/>
              <w:left w:val="nil"/>
              <w:bottom w:val="single" w:sz="4" w:space="0" w:color="auto"/>
              <w:right w:val="single" w:sz="4" w:space="0" w:color="auto"/>
            </w:tcBorders>
            <w:shd w:val="clear" w:color="auto" w:fill="auto"/>
            <w:noWrap/>
            <w:vAlign w:val="bottom"/>
            <w:hideMark/>
          </w:tcPr>
          <w:p w14:paraId="21165ECA"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723F24DA"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6C3824" w:rsidRPr="00E3472A" w14:paraId="28B785F0" w14:textId="77777777" w:rsidTr="00C026D5">
        <w:trPr>
          <w:trHeight w:val="300"/>
        </w:trPr>
        <w:tc>
          <w:tcPr>
            <w:tcW w:w="153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514B02" w14:textId="77777777" w:rsidR="006C3824" w:rsidRPr="00E3472A" w:rsidRDefault="006C3824" w:rsidP="006C3824">
            <w:pPr>
              <w:rPr>
                <w:rFonts w:ascii="CoreSansG-ExtraLight" w:eastAsia="Times New Roman" w:hAnsi="CoreSansG-ExtraLight" w:cs="Arial"/>
                <w:sz w:val="20"/>
                <w:szCs w:val="20"/>
                <w:lang w:val="en-GB"/>
              </w:rPr>
            </w:pPr>
            <w:r w:rsidRPr="00E3472A">
              <w:rPr>
                <w:rFonts w:ascii="CoreSansG-ExtraLight" w:eastAsia="Times New Roman" w:hAnsi="CoreSansG-ExtraLight" w:cs="Arial"/>
                <w:sz w:val="20"/>
                <w:szCs w:val="20"/>
                <w:lang w:val="en-GB"/>
              </w:rPr>
              <w:t>Glazing</w:t>
            </w:r>
          </w:p>
        </w:tc>
      </w:tr>
      <w:tr w:rsidR="00C026D5" w:rsidRPr="00E3472A" w14:paraId="6D4350AF" w14:textId="77777777" w:rsidTr="00E3472A">
        <w:trPr>
          <w:trHeight w:val="5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239A058E"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BS EN 12488:2016. Glass in building - Glazing recommendations - Assembly principles for vertical and sloping glazing, BSI; 2016</w:t>
            </w:r>
          </w:p>
        </w:tc>
        <w:tc>
          <w:tcPr>
            <w:tcW w:w="1418" w:type="dxa"/>
            <w:tcBorders>
              <w:top w:val="nil"/>
              <w:left w:val="nil"/>
              <w:bottom w:val="single" w:sz="4" w:space="0" w:color="auto"/>
              <w:right w:val="single" w:sz="4" w:space="0" w:color="auto"/>
            </w:tcBorders>
            <w:shd w:val="clear" w:color="auto" w:fill="auto"/>
            <w:noWrap/>
            <w:vAlign w:val="bottom"/>
            <w:hideMark/>
          </w:tcPr>
          <w:p w14:paraId="66D3E95B"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6AAC40EA"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6C3824" w:rsidRPr="00E3472A" w14:paraId="7401491C" w14:textId="77777777" w:rsidTr="00A5496C">
        <w:trPr>
          <w:trHeight w:val="466"/>
        </w:trPr>
        <w:tc>
          <w:tcPr>
            <w:tcW w:w="15314" w:type="dxa"/>
            <w:gridSpan w:val="3"/>
            <w:tcBorders>
              <w:top w:val="single" w:sz="4" w:space="0" w:color="auto"/>
              <w:left w:val="single" w:sz="4" w:space="0" w:color="auto"/>
              <w:bottom w:val="single" w:sz="4" w:space="0" w:color="auto"/>
              <w:right w:val="single" w:sz="4" w:space="0" w:color="auto"/>
            </w:tcBorders>
            <w:shd w:val="clear" w:color="auto" w:fill="E16AA4"/>
            <w:vAlign w:val="center"/>
            <w:hideMark/>
          </w:tcPr>
          <w:p w14:paraId="4A7B3732" w14:textId="77777777" w:rsidR="006C3824" w:rsidRPr="00E3472A" w:rsidRDefault="006C3824" w:rsidP="00A5496C">
            <w:pPr>
              <w:rPr>
                <w:rFonts w:ascii="CoreSansG-ExtraLight" w:eastAsia="Times New Roman" w:hAnsi="CoreSansG-ExtraLight" w:cs="Arial"/>
                <w:sz w:val="20"/>
                <w:szCs w:val="20"/>
                <w:lang w:val="en-GB"/>
              </w:rPr>
            </w:pPr>
            <w:r w:rsidRPr="00A5496C">
              <w:rPr>
                <w:rFonts w:ascii="CORESANSG-REGULAR" w:eastAsia="Times New Roman" w:hAnsi="CORESANSG-REGULAR" w:cs="Arial"/>
                <w:color w:val="FFFFFF" w:themeColor="background1"/>
                <w:sz w:val="20"/>
                <w:szCs w:val="20"/>
                <w:lang w:val="en-GB"/>
              </w:rPr>
              <w:t>Masonry</w:t>
            </w:r>
          </w:p>
        </w:tc>
      </w:tr>
      <w:tr w:rsidR="00C026D5" w:rsidRPr="00E3472A" w14:paraId="480F2089" w14:textId="77777777" w:rsidTr="00E3472A">
        <w:trPr>
          <w:trHeight w:val="5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705EB01B"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PD 6697:2010. Recommendations for the design of masonry structures to BS EN 1996-1-1 and BS EN 1996-2, BSI; 2010</w:t>
            </w:r>
          </w:p>
        </w:tc>
        <w:tc>
          <w:tcPr>
            <w:tcW w:w="1418" w:type="dxa"/>
            <w:tcBorders>
              <w:top w:val="nil"/>
              <w:left w:val="nil"/>
              <w:bottom w:val="single" w:sz="4" w:space="0" w:color="auto"/>
              <w:right w:val="single" w:sz="4" w:space="0" w:color="auto"/>
            </w:tcBorders>
            <w:shd w:val="clear" w:color="auto" w:fill="auto"/>
            <w:noWrap/>
            <w:vAlign w:val="bottom"/>
            <w:hideMark/>
          </w:tcPr>
          <w:p w14:paraId="7B96DC3D"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658C07AB"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308BED53" w14:textId="77777777" w:rsidTr="00E3472A">
        <w:trPr>
          <w:trHeight w:val="5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075FF373"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BS EN 1996-2:2006. Eurocode 6. Design of masonry structures. Design considerations, selection of materials and execution of masonry, BSI; 2006</w:t>
            </w:r>
          </w:p>
        </w:tc>
        <w:tc>
          <w:tcPr>
            <w:tcW w:w="1418" w:type="dxa"/>
            <w:tcBorders>
              <w:top w:val="nil"/>
              <w:left w:val="nil"/>
              <w:bottom w:val="single" w:sz="4" w:space="0" w:color="auto"/>
              <w:right w:val="single" w:sz="4" w:space="0" w:color="auto"/>
            </w:tcBorders>
            <w:shd w:val="clear" w:color="auto" w:fill="auto"/>
            <w:noWrap/>
            <w:vAlign w:val="bottom"/>
            <w:hideMark/>
          </w:tcPr>
          <w:p w14:paraId="070B47CA"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56CDCF06"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6C3824" w:rsidRPr="00E3472A" w14:paraId="72F49D1B" w14:textId="77777777" w:rsidTr="00A5496C">
        <w:trPr>
          <w:trHeight w:val="300"/>
        </w:trPr>
        <w:tc>
          <w:tcPr>
            <w:tcW w:w="15314" w:type="dxa"/>
            <w:gridSpan w:val="3"/>
            <w:tcBorders>
              <w:top w:val="single" w:sz="4" w:space="0" w:color="auto"/>
              <w:left w:val="single" w:sz="4" w:space="0" w:color="auto"/>
              <w:bottom w:val="single" w:sz="4" w:space="0" w:color="auto"/>
              <w:right w:val="single" w:sz="4" w:space="0" w:color="auto"/>
            </w:tcBorders>
            <w:shd w:val="clear" w:color="auto" w:fill="E16AA4"/>
            <w:vAlign w:val="center"/>
            <w:hideMark/>
          </w:tcPr>
          <w:p w14:paraId="031C6252" w14:textId="77777777" w:rsidR="006C3824" w:rsidRPr="00E3472A" w:rsidRDefault="006C3824" w:rsidP="00A5496C">
            <w:pPr>
              <w:rPr>
                <w:rFonts w:ascii="CoreSansG-ExtraLight" w:eastAsia="Times New Roman" w:hAnsi="CoreSansG-ExtraLight" w:cs="Arial"/>
                <w:sz w:val="20"/>
                <w:szCs w:val="20"/>
                <w:lang w:val="en-GB"/>
              </w:rPr>
            </w:pPr>
            <w:r w:rsidRPr="00A5496C">
              <w:rPr>
                <w:rFonts w:ascii="CORESANSG-REGULAR" w:eastAsia="Times New Roman" w:hAnsi="CORESANSG-REGULAR" w:cs="Arial"/>
                <w:color w:val="FFFFFF" w:themeColor="background1"/>
                <w:sz w:val="20"/>
                <w:szCs w:val="20"/>
                <w:lang w:val="en-GB"/>
              </w:rPr>
              <w:t>Other useful standards or design guides</w:t>
            </w:r>
          </w:p>
        </w:tc>
      </w:tr>
      <w:tr w:rsidR="00C026D5" w:rsidRPr="00E3472A" w14:paraId="7F192E77" w14:textId="77777777" w:rsidTr="00E3472A">
        <w:trPr>
          <w:trHeight w:val="3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2D3C134B"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BR 292. Cracking in buildings (Second edition), BRE; 2016</w:t>
            </w:r>
          </w:p>
        </w:tc>
        <w:tc>
          <w:tcPr>
            <w:tcW w:w="1418" w:type="dxa"/>
            <w:tcBorders>
              <w:top w:val="nil"/>
              <w:left w:val="nil"/>
              <w:bottom w:val="single" w:sz="4" w:space="0" w:color="auto"/>
              <w:right w:val="single" w:sz="4" w:space="0" w:color="auto"/>
            </w:tcBorders>
            <w:shd w:val="clear" w:color="auto" w:fill="auto"/>
            <w:noWrap/>
            <w:vAlign w:val="bottom"/>
            <w:hideMark/>
          </w:tcPr>
          <w:p w14:paraId="74BCDFD0"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0CE317EA"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r w:rsidR="00C026D5" w:rsidRPr="00E3472A" w14:paraId="5736FC83" w14:textId="77777777" w:rsidTr="00E3472A">
        <w:trPr>
          <w:trHeight w:val="300"/>
        </w:trPr>
        <w:tc>
          <w:tcPr>
            <w:tcW w:w="10353" w:type="dxa"/>
            <w:tcBorders>
              <w:top w:val="nil"/>
              <w:left w:val="single" w:sz="4" w:space="0" w:color="auto"/>
              <w:bottom w:val="single" w:sz="4" w:space="0" w:color="auto"/>
              <w:right w:val="single" w:sz="4" w:space="0" w:color="auto"/>
            </w:tcBorders>
            <w:shd w:val="clear" w:color="auto" w:fill="auto"/>
            <w:vAlign w:val="bottom"/>
            <w:hideMark/>
          </w:tcPr>
          <w:p w14:paraId="04188FDC" w14:textId="77777777" w:rsidR="006C3824" w:rsidRPr="00E3472A" w:rsidRDefault="006C3824" w:rsidP="006C3824">
            <w:pPr>
              <w:rPr>
                <w:rFonts w:ascii="CoreSansG-ExtraLight" w:eastAsia="Times New Roman" w:hAnsi="CoreSansG-ExtraLight" w:cs="Arial"/>
                <w:color w:val="000000"/>
                <w:sz w:val="20"/>
                <w:szCs w:val="20"/>
                <w:lang w:val="en-GB"/>
              </w:rPr>
            </w:pPr>
            <w:r w:rsidRPr="00E3472A">
              <w:rPr>
                <w:rFonts w:ascii="CoreSansG-ExtraLight" w:eastAsia="Times New Roman" w:hAnsi="CoreSansG-ExtraLight" w:cs="Arial"/>
                <w:color w:val="000000"/>
                <w:sz w:val="20"/>
                <w:szCs w:val="20"/>
                <w:lang w:val="en-GB"/>
              </w:rPr>
              <w:t>BRE Good Practice guidance's</w:t>
            </w:r>
          </w:p>
        </w:tc>
        <w:tc>
          <w:tcPr>
            <w:tcW w:w="1418" w:type="dxa"/>
            <w:tcBorders>
              <w:top w:val="nil"/>
              <w:left w:val="nil"/>
              <w:bottom w:val="single" w:sz="4" w:space="0" w:color="auto"/>
              <w:right w:val="single" w:sz="4" w:space="0" w:color="auto"/>
            </w:tcBorders>
            <w:shd w:val="clear" w:color="auto" w:fill="auto"/>
            <w:noWrap/>
            <w:vAlign w:val="bottom"/>
            <w:hideMark/>
          </w:tcPr>
          <w:p w14:paraId="3D538B84"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c>
          <w:tcPr>
            <w:tcW w:w="3543" w:type="dxa"/>
            <w:tcBorders>
              <w:top w:val="nil"/>
              <w:left w:val="nil"/>
              <w:bottom w:val="single" w:sz="4" w:space="0" w:color="auto"/>
              <w:right w:val="single" w:sz="4" w:space="0" w:color="auto"/>
            </w:tcBorders>
            <w:shd w:val="clear" w:color="auto" w:fill="auto"/>
            <w:noWrap/>
            <w:vAlign w:val="bottom"/>
            <w:hideMark/>
          </w:tcPr>
          <w:p w14:paraId="491C2151" w14:textId="77777777" w:rsidR="006C3824" w:rsidRPr="00E3472A" w:rsidRDefault="006C3824" w:rsidP="006C3824">
            <w:pPr>
              <w:rPr>
                <w:rFonts w:ascii="CoreSansG-ExtraLight" w:eastAsia="Times New Roman" w:hAnsi="CoreSansG-ExtraLight" w:cs="Times New Roman"/>
                <w:sz w:val="20"/>
                <w:szCs w:val="20"/>
                <w:lang w:val="en-GB"/>
              </w:rPr>
            </w:pPr>
            <w:r w:rsidRPr="00E3472A">
              <w:rPr>
                <w:rFonts w:ascii="CoreSansG-ExtraLight" w:eastAsia="Times New Roman" w:hAnsi="CoreSansG-ExtraLight" w:cs="Times New Roman"/>
                <w:sz w:val="20"/>
                <w:szCs w:val="20"/>
                <w:lang w:val="en-GB"/>
              </w:rPr>
              <w:t> </w:t>
            </w:r>
          </w:p>
        </w:tc>
      </w:tr>
    </w:tbl>
    <w:p w14:paraId="7382107E" w14:textId="77777777" w:rsidR="00C021E6" w:rsidRPr="00300BF0" w:rsidRDefault="00C021E6">
      <w:pPr>
        <w:rPr>
          <w:rFonts w:ascii="CoreSansG-ExtraLight" w:hAnsi="CoreSansG-ExtraLight"/>
        </w:rPr>
      </w:pPr>
    </w:p>
    <w:p w14:paraId="5FBFA8FC" w14:textId="77777777" w:rsidR="00C021E6" w:rsidRPr="00300BF0" w:rsidRDefault="00C021E6">
      <w:pPr>
        <w:rPr>
          <w:rFonts w:ascii="CoreSansG-ExtraLight" w:hAnsi="CoreSansG-ExtraLight"/>
        </w:rPr>
      </w:pPr>
    </w:p>
    <w:p w14:paraId="56C2A516" w14:textId="77777777" w:rsidR="00C021E6" w:rsidRPr="00300BF0" w:rsidRDefault="00C021E6">
      <w:pPr>
        <w:rPr>
          <w:rFonts w:ascii="CoreSansG-ExtraLight" w:hAnsi="CoreSansG-ExtraLight"/>
        </w:rPr>
      </w:pPr>
    </w:p>
    <w:p w14:paraId="04441928" w14:textId="77777777" w:rsidR="00C021E6" w:rsidRPr="00300BF0" w:rsidRDefault="00C021E6">
      <w:pPr>
        <w:rPr>
          <w:rFonts w:ascii="CoreSansG-ExtraLight" w:hAnsi="CoreSansG-ExtraLight"/>
        </w:rPr>
      </w:pPr>
    </w:p>
    <w:p w14:paraId="4385D70B" w14:textId="77777777" w:rsidR="00C021E6" w:rsidRPr="00300BF0" w:rsidRDefault="00C021E6">
      <w:pPr>
        <w:rPr>
          <w:rFonts w:ascii="CoreSansG-ExtraLight" w:hAnsi="CoreSansG-ExtraLight"/>
        </w:rPr>
      </w:pPr>
    </w:p>
    <w:p w14:paraId="00978DBA" w14:textId="77777777" w:rsidR="00C021E6" w:rsidRPr="00300BF0" w:rsidRDefault="00C021E6">
      <w:pPr>
        <w:rPr>
          <w:rFonts w:ascii="CoreSansG-ExtraLight" w:hAnsi="CoreSansG-ExtraLight"/>
        </w:rPr>
      </w:pPr>
    </w:p>
    <w:p w14:paraId="5124CC0C" w14:textId="77777777" w:rsidR="00C021E6" w:rsidRPr="00300BF0" w:rsidRDefault="00C021E6">
      <w:pPr>
        <w:rPr>
          <w:rFonts w:ascii="CoreSansG-ExtraLight" w:hAnsi="CoreSansG-ExtraLight"/>
        </w:rPr>
      </w:pPr>
    </w:p>
    <w:p w14:paraId="0BB4BA09" w14:textId="77777777" w:rsidR="00C021E6" w:rsidRPr="00300BF0" w:rsidRDefault="00C021E6">
      <w:pPr>
        <w:rPr>
          <w:rFonts w:ascii="CoreSansG-ExtraLight" w:hAnsi="CoreSansG-ExtraLight"/>
        </w:rPr>
      </w:pPr>
    </w:p>
    <w:p w14:paraId="2F51A9C3" w14:textId="77777777" w:rsidR="00C021E6" w:rsidRPr="00300BF0" w:rsidRDefault="00C021E6">
      <w:pPr>
        <w:rPr>
          <w:rFonts w:ascii="CoreSansG-ExtraLight" w:hAnsi="CoreSansG-ExtraLight"/>
        </w:rPr>
      </w:pPr>
    </w:p>
    <w:p w14:paraId="6AEA640C" w14:textId="77777777" w:rsidR="007B382B" w:rsidRPr="00300BF0" w:rsidRDefault="007B382B">
      <w:pPr>
        <w:rPr>
          <w:rFonts w:ascii="CoreSansG-ExtraLight" w:hAnsi="CoreSansG-ExtraLight"/>
        </w:rPr>
      </w:pPr>
    </w:p>
    <w:p w14:paraId="3D0D01C4" w14:textId="77777777" w:rsidR="007B382B" w:rsidRPr="00300BF0" w:rsidRDefault="007B382B">
      <w:pPr>
        <w:rPr>
          <w:rFonts w:ascii="CoreSansG-ExtraLight" w:hAnsi="CoreSansG-ExtraLight"/>
        </w:rPr>
      </w:pPr>
    </w:p>
    <w:p w14:paraId="37099B23" w14:textId="77777777" w:rsidR="007B382B" w:rsidRPr="00300BF0" w:rsidRDefault="007B382B">
      <w:pPr>
        <w:rPr>
          <w:rFonts w:ascii="CoreSansG-ExtraLight" w:hAnsi="CoreSansG-ExtraLight"/>
        </w:rPr>
      </w:pPr>
    </w:p>
    <w:p w14:paraId="06916CE1" w14:textId="77777777" w:rsidR="00C021E6" w:rsidRDefault="00C021E6">
      <w:pPr>
        <w:rPr>
          <w:rFonts w:ascii="CoreSansG-ExtraLight" w:hAnsi="CoreSansG-ExtraLight"/>
        </w:rPr>
      </w:pPr>
    </w:p>
    <w:p w14:paraId="140A9B14" w14:textId="77777777" w:rsidR="00E3472A" w:rsidRDefault="00E3472A">
      <w:pPr>
        <w:rPr>
          <w:rFonts w:ascii="CoreSansG-ExtraLight" w:hAnsi="CoreSansG-ExtraLight"/>
        </w:rPr>
      </w:pPr>
    </w:p>
    <w:p w14:paraId="75EC0F9A" w14:textId="77777777" w:rsidR="00E3472A" w:rsidRDefault="00E3472A">
      <w:pPr>
        <w:rPr>
          <w:rFonts w:ascii="CoreSansG-ExtraLight" w:hAnsi="CoreSansG-ExtraLight"/>
        </w:rPr>
      </w:pPr>
    </w:p>
    <w:p w14:paraId="7C1F6FC4" w14:textId="77777777" w:rsidR="00E3472A" w:rsidRPr="00300BF0" w:rsidRDefault="00E3472A">
      <w:pPr>
        <w:rPr>
          <w:rFonts w:ascii="CoreSansG-ExtraLight" w:hAnsi="CoreSansG-ExtraLight"/>
        </w:rPr>
      </w:pPr>
    </w:p>
    <w:p w14:paraId="5D0FB6E6" w14:textId="77777777" w:rsidR="00E40ED1" w:rsidRPr="00300BF0" w:rsidRDefault="00E40ED1">
      <w:pPr>
        <w:rPr>
          <w:rFonts w:ascii="CoreSansG-ExtraLight" w:hAnsi="CoreSansG-ExtraLight"/>
        </w:rPr>
      </w:pPr>
    </w:p>
    <w:p w14:paraId="73408BFC" w14:textId="77777777" w:rsidR="0030415D" w:rsidRDefault="0030415D">
      <w:pPr>
        <w:rPr>
          <w:rFonts w:ascii="Core Sans G 45 Regular" w:hAnsi="Core Sans G 45 Regular" w:cs="Gill Sans"/>
        </w:rPr>
      </w:pPr>
    </w:p>
    <w:p w14:paraId="566FD446" w14:textId="77777777" w:rsidR="00D85D87" w:rsidRDefault="00D85D87">
      <w:pPr>
        <w:rPr>
          <w:rFonts w:ascii="Core Sans G 45 Regular" w:hAnsi="Core Sans G 45 Regular" w:cs="Gill Sans"/>
        </w:rPr>
      </w:pPr>
    </w:p>
    <w:p w14:paraId="3EE889C5" w14:textId="526060D6" w:rsidR="00A62CC6" w:rsidRPr="00D85D87" w:rsidRDefault="006C3824">
      <w:pPr>
        <w:rPr>
          <w:rFonts w:ascii="Core Sans G 45 Regular" w:hAnsi="Core Sans G 45 Regular"/>
          <w:color w:val="E16AA4"/>
        </w:rPr>
      </w:pPr>
      <w:r w:rsidRPr="00D85D87">
        <w:rPr>
          <w:rFonts w:ascii="Core Sans G 45 Regular" w:hAnsi="Core Sans G 45 Regular" w:cs="Gill Sans"/>
          <w:color w:val="E16AA4"/>
        </w:rPr>
        <w:t>ROUTE 2</w:t>
      </w:r>
    </w:p>
    <w:p w14:paraId="79FA19D6" w14:textId="77777777" w:rsidR="006C3824" w:rsidRPr="00300BF0" w:rsidRDefault="006C3824" w:rsidP="004E4A99">
      <w:pPr>
        <w:rPr>
          <w:rFonts w:ascii="CoreSansG-ExtraLight" w:hAnsi="CoreSansG-ExtraLight" w:cs="Gill Sans"/>
        </w:rPr>
      </w:pPr>
    </w:p>
    <w:p w14:paraId="0ABE2DB1" w14:textId="77777777" w:rsidR="00C026D5" w:rsidRPr="00E3472A" w:rsidRDefault="00C026D5" w:rsidP="00C026D5">
      <w:pPr>
        <w:ind w:right="-51"/>
        <w:rPr>
          <w:rFonts w:ascii="CoreSansG-ExtraLight" w:hAnsi="CoreSansG-ExtraLight" w:cs="Gill Sans Light"/>
          <w:sz w:val="20"/>
          <w:szCs w:val="20"/>
          <w:lang w:val="en-GB"/>
        </w:rPr>
      </w:pPr>
      <w:r w:rsidRPr="00E3472A">
        <w:rPr>
          <w:rFonts w:ascii="CoreSansG-ExtraLight" w:hAnsi="CoreSansG-ExtraLight" w:cs="Gill Sans Light"/>
          <w:sz w:val="20"/>
          <w:szCs w:val="20"/>
        </w:rPr>
        <w:t>A detailed assessment of the element’s resilience towards material degradation and environmental factors below provides a summary of some of the risks that can reasonably be expected to occur and require to be designed out. It does not provide for a complete overview of all risks possible. It is responsibility of the relevant consultant (Civil Engineer/Structural Engineer/Architect</w:t>
      </w:r>
      <w:r w:rsidR="001E536D" w:rsidRPr="00E3472A">
        <w:rPr>
          <w:rFonts w:ascii="CoreSansG-ExtraLight" w:hAnsi="CoreSansG-ExtraLight" w:cs="Gill Sans Light"/>
          <w:sz w:val="20"/>
          <w:szCs w:val="20"/>
        </w:rPr>
        <w:t>/MEP</w:t>
      </w:r>
      <w:r w:rsidRPr="00E3472A">
        <w:rPr>
          <w:rFonts w:ascii="CoreSansG-ExtraLight" w:hAnsi="CoreSansG-ExtraLight" w:cs="Gill Sans Light"/>
          <w:sz w:val="20"/>
          <w:szCs w:val="20"/>
        </w:rPr>
        <w:t xml:space="preserve">) to identify and mitigate the risks associated </w:t>
      </w:r>
      <w:r w:rsidR="001C1E5D" w:rsidRPr="00E3472A">
        <w:rPr>
          <w:rFonts w:ascii="CoreSansG-ExtraLight" w:hAnsi="CoreSansG-ExtraLight" w:cs="Gill Sans Light"/>
          <w:sz w:val="20"/>
          <w:szCs w:val="20"/>
        </w:rPr>
        <w:t xml:space="preserve">with the project </w:t>
      </w:r>
      <w:r w:rsidR="00F078D6" w:rsidRPr="00E3472A">
        <w:rPr>
          <w:rFonts w:ascii="CoreSansG-ExtraLight" w:hAnsi="CoreSansG-ExtraLight" w:cs="Gill Sans Light"/>
          <w:sz w:val="20"/>
          <w:szCs w:val="20"/>
        </w:rPr>
        <w:t xml:space="preserve">to assure </w:t>
      </w:r>
      <w:r w:rsidR="00562517" w:rsidRPr="00E3472A">
        <w:rPr>
          <w:rFonts w:ascii="CoreSansG-ExtraLight" w:hAnsi="CoreSansG-ExtraLight" w:cs="Gill Sans Light"/>
          <w:sz w:val="20"/>
          <w:szCs w:val="20"/>
          <w:lang w:val="en-GB"/>
        </w:rPr>
        <w:t>adequate</w:t>
      </w:r>
      <w:r w:rsidRPr="00E3472A">
        <w:rPr>
          <w:rFonts w:ascii="CoreSansG-ExtraLight" w:hAnsi="CoreSansG-ExtraLight" w:cs="Gill Sans Light"/>
          <w:sz w:val="20"/>
          <w:szCs w:val="20"/>
          <w:lang w:val="en-GB"/>
        </w:rPr>
        <w:t xml:space="preserve"> </w:t>
      </w:r>
      <w:r w:rsidR="001C1E5D" w:rsidRPr="00E3472A">
        <w:rPr>
          <w:rFonts w:ascii="CoreSansG-ExtraLight" w:hAnsi="CoreSansG-ExtraLight" w:cs="Gill Sans Light"/>
          <w:sz w:val="20"/>
          <w:szCs w:val="20"/>
          <w:lang w:val="en-GB"/>
        </w:rPr>
        <w:t>protection</w:t>
      </w:r>
      <w:r w:rsidRPr="00E3472A">
        <w:rPr>
          <w:rFonts w:ascii="CoreSansG-ExtraLight" w:hAnsi="CoreSansG-ExtraLight" w:cs="Gill Sans Light"/>
          <w:sz w:val="20"/>
          <w:szCs w:val="20"/>
          <w:lang w:val="en-GB"/>
        </w:rPr>
        <w:t xml:space="preserve"> of exposed element</w:t>
      </w:r>
      <w:r w:rsidR="00562517" w:rsidRPr="00E3472A">
        <w:rPr>
          <w:rFonts w:ascii="CoreSansG-ExtraLight" w:hAnsi="CoreSansG-ExtraLight" w:cs="Gill Sans Light"/>
          <w:sz w:val="20"/>
          <w:szCs w:val="20"/>
          <w:lang w:val="en-GB"/>
        </w:rPr>
        <w:t>s of the building and landscape</w:t>
      </w:r>
      <w:r w:rsidR="00F078D6" w:rsidRPr="00E3472A">
        <w:rPr>
          <w:rFonts w:ascii="CoreSansG-ExtraLight" w:hAnsi="CoreSansG-ExtraLight" w:cs="Gill Sans Light"/>
          <w:sz w:val="20"/>
          <w:szCs w:val="20"/>
          <w:lang w:val="en-GB"/>
        </w:rPr>
        <w:t xml:space="preserve"> </w:t>
      </w:r>
      <w:proofErr w:type="gramStart"/>
      <w:r w:rsidR="00F078D6" w:rsidRPr="00E3472A">
        <w:rPr>
          <w:rFonts w:ascii="CoreSansG-ExtraLight" w:hAnsi="CoreSansG-ExtraLight" w:cs="Gill Sans Light"/>
          <w:sz w:val="20"/>
          <w:szCs w:val="20"/>
          <w:lang w:val="en-GB"/>
        </w:rPr>
        <w:t>in order to</w:t>
      </w:r>
      <w:proofErr w:type="gramEnd"/>
      <w:r w:rsidR="00F078D6" w:rsidRPr="00E3472A">
        <w:rPr>
          <w:rFonts w:ascii="CoreSansG-ExtraLight" w:hAnsi="CoreSansG-ExtraLight" w:cs="Gill Sans Light"/>
          <w:sz w:val="20"/>
          <w:szCs w:val="20"/>
          <w:lang w:val="en-GB"/>
        </w:rPr>
        <w:t xml:space="preserve"> reduce</w:t>
      </w:r>
      <w:r w:rsidR="00562517" w:rsidRPr="00E3472A">
        <w:rPr>
          <w:rFonts w:ascii="CoreSansG-ExtraLight" w:hAnsi="CoreSansG-ExtraLight" w:cs="Gill Sans Light"/>
          <w:sz w:val="20"/>
          <w:szCs w:val="20"/>
        </w:rPr>
        <w:t xml:space="preserve"> frequent replac</w:t>
      </w:r>
      <w:r w:rsidR="00F078D6" w:rsidRPr="00E3472A">
        <w:rPr>
          <w:rFonts w:ascii="CoreSansG-ExtraLight" w:hAnsi="CoreSansG-ExtraLight" w:cs="Gill Sans Light"/>
          <w:sz w:val="20"/>
          <w:szCs w:val="20"/>
        </w:rPr>
        <w:t xml:space="preserve">ements, repairs and maintenance. </w:t>
      </w:r>
    </w:p>
    <w:p w14:paraId="3CEB9806" w14:textId="77777777" w:rsidR="00786755" w:rsidRPr="00300BF0" w:rsidRDefault="00786755" w:rsidP="00523EE0">
      <w:pPr>
        <w:rPr>
          <w:rFonts w:ascii="CoreSansG-ExtraLight" w:hAnsi="CoreSansG-ExtraLight"/>
          <w:b/>
        </w:rPr>
      </w:pPr>
    </w:p>
    <w:tbl>
      <w:tblPr>
        <w:tblStyle w:val="TableGrid"/>
        <w:tblpPr w:leftFromText="180" w:rightFromText="180"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8"/>
        <w:gridCol w:w="567"/>
        <w:gridCol w:w="567"/>
        <w:gridCol w:w="567"/>
        <w:gridCol w:w="567"/>
        <w:gridCol w:w="567"/>
        <w:gridCol w:w="567"/>
        <w:gridCol w:w="5812"/>
        <w:gridCol w:w="1984"/>
      </w:tblGrid>
      <w:tr w:rsidR="004E4A99" w:rsidRPr="00300BF0" w14:paraId="591017FE" w14:textId="77777777" w:rsidTr="00D85D87">
        <w:trPr>
          <w:trHeight w:val="426"/>
        </w:trPr>
        <w:tc>
          <w:tcPr>
            <w:tcW w:w="3828" w:type="dxa"/>
            <w:vMerge w:val="restart"/>
            <w:tcBorders>
              <w:top w:val="nil"/>
              <w:left w:val="nil"/>
            </w:tcBorders>
          </w:tcPr>
          <w:p w14:paraId="3533E4EA" w14:textId="77777777" w:rsidR="004E4A99" w:rsidRPr="00300BF0" w:rsidRDefault="004E4A99" w:rsidP="00466F75">
            <w:pPr>
              <w:rPr>
                <w:rFonts w:ascii="CoreSansG-ExtraLight" w:hAnsi="CoreSansG-ExtraLight" w:cs="Gill Sans Light"/>
              </w:rPr>
            </w:pPr>
          </w:p>
        </w:tc>
        <w:tc>
          <w:tcPr>
            <w:tcW w:w="567" w:type="dxa"/>
            <w:gridSpan w:val="6"/>
            <w:shd w:val="clear" w:color="auto" w:fill="E16AA4"/>
            <w:vAlign w:val="center"/>
          </w:tcPr>
          <w:p w14:paraId="22E1AA78" w14:textId="77777777" w:rsidR="004E4A99" w:rsidRPr="00A5496C" w:rsidRDefault="004E4A99" w:rsidP="00466F75">
            <w:pPr>
              <w:jc w:val="center"/>
              <w:rPr>
                <w:rFonts w:ascii="CORESANSG-REGULAR" w:hAnsi="CORESANSG-REGULAR" w:cs="Gill Sans Light"/>
                <w:color w:val="FFFFFF" w:themeColor="background1"/>
                <w:sz w:val="20"/>
                <w:szCs w:val="20"/>
              </w:rPr>
            </w:pPr>
            <w:r w:rsidRPr="00A5496C">
              <w:rPr>
                <w:rFonts w:ascii="CORESANSG-REGULAR" w:hAnsi="CORESANSG-REGULAR" w:cs="Gill Sans"/>
                <w:color w:val="FFFFFF" w:themeColor="background1"/>
                <w:sz w:val="20"/>
                <w:szCs w:val="20"/>
              </w:rPr>
              <w:t>Material Degradation Effects*</w:t>
            </w:r>
          </w:p>
        </w:tc>
        <w:tc>
          <w:tcPr>
            <w:tcW w:w="7796" w:type="dxa"/>
            <w:gridSpan w:val="2"/>
            <w:shd w:val="clear" w:color="auto" w:fill="E16AA4"/>
            <w:vAlign w:val="center"/>
          </w:tcPr>
          <w:p w14:paraId="46557FAE" w14:textId="77777777" w:rsidR="004E4A99" w:rsidRPr="00A5496C" w:rsidRDefault="004E4A99" w:rsidP="00466F75">
            <w:pPr>
              <w:jc w:val="center"/>
              <w:rPr>
                <w:rFonts w:ascii="CORESANSG-REGULAR" w:hAnsi="CORESANSG-REGULAR" w:cs="Gill Sans"/>
                <w:color w:val="FFFFFF" w:themeColor="background1"/>
                <w:sz w:val="20"/>
                <w:szCs w:val="20"/>
              </w:rPr>
            </w:pPr>
            <w:r w:rsidRPr="00A5496C">
              <w:rPr>
                <w:rFonts w:ascii="CORESANSG-REGULAR" w:hAnsi="CORESANSG-REGULAR" w:cs="Gill Sans"/>
                <w:color w:val="FFFFFF" w:themeColor="background1"/>
                <w:sz w:val="20"/>
                <w:szCs w:val="20"/>
              </w:rPr>
              <w:t xml:space="preserve">Durability Measures </w:t>
            </w:r>
          </w:p>
        </w:tc>
      </w:tr>
      <w:tr w:rsidR="00E3472A" w:rsidRPr="00300BF0" w14:paraId="04134E1A" w14:textId="77777777" w:rsidTr="00E3472A">
        <w:trPr>
          <w:trHeight w:val="426"/>
        </w:trPr>
        <w:tc>
          <w:tcPr>
            <w:tcW w:w="3828" w:type="dxa"/>
            <w:vMerge/>
            <w:tcBorders>
              <w:left w:val="nil"/>
            </w:tcBorders>
          </w:tcPr>
          <w:p w14:paraId="597546AF" w14:textId="77777777" w:rsidR="00E3472A" w:rsidRPr="00300BF0" w:rsidRDefault="00E3472A" w:rsidP="00466F75">
            <w:pPr>
              <w:rPr>
                <w:rFonts w:ascii="CoreSansG-ExtraLight" w:hAnsi="CoreSansG-ExtraLight" w:cs="Gill Sans Light"/>
              </w:rPr>
            </w:pPr>
          </w:p>
        </w:tc>
        <w:tc>
          <w:tcPr>
            <w:tcW w:w="567" w:type="dxa"/>
            <w:vMerge w:val="restart"/>
            <w:textDirection w:val="btLr"/>
            <w:vAlign w:val="center"/>
          </w:tcPr>
          <w:p w14:paraId="0325987F" w14:textId="77777777" w:rsidR="00E3472A" w:rsidRPr="00E3472A" w:rsidRDefault="00E3472A" w:rsidP="00E3472A">
            <w:pPr>
              <w:rPr>
                <w:rFonts w:ascii="CoreSansG-ExtraLight" w:hAnsi="CoreSansG-ExtraLight"/>
                <w:sz w:val="18"/>
                <w:szCs w:val="18"/>
              </w:rPr>
            </w:pPr>
            <w:r w:rsidRPr="00E3472A">
              <w:rPr>
                <w:rFonts w:ascii="CoreSansG-ExtraLight" w:hAnsi="CoreSansG-ExtraLight"/>
                <w:sz w:val="18"/>
                <w:szCs w:val="18"/>
              </w:rPr>
              <w:t xml:space="preserve">Corrosion </w:t>
            </w:r>
            <w:r w:rsidRPr="00E3472A">
              <w:rPr>
                <w:rFonts w:ascii="MS Gothic" w:eastAsia="MS Gothic" w:hAnsi="MS Gothic" w:cs="MS Gothic" w:hint="eastAsia"/>
                <w:sz w:val="18"/>
                <w:szCs w:val="18"/>
              </w:rPr>
              <w:t> </w:t>
            </w:r>
          </w:p>
        </w:tc>
        <w:tc>
          <w:tcPr>
            <w:tcW w:w="567" w:type="dxa"/>
            <w:vMerge w:val="restart"/>
            <w:textDirection w:val="btLr"/>
            <w:vAlign w:val="center"/>
          </w:tcPr>
          <w:p w14:paraId="5457E959" w14:textId="77777777" w:rsidR="00E3472A" w:rsidRPr="00E3472A" w:rsidRDefault="00E3472A" w:rsidP="00E3472A">
            <w:pPr>
              <w:rPr>
                <w:rFonts w:ascii="CoreSansG-ExtraLight" w:hAnsi="CoreSansG-ExtraLight"/>
                <w:sz w:val="18"/>
                <w:szCs w:val="18"/>
              </w:rPr>
            </w:pPr>
            <w:r w:rsidRPr="00E3472A">
              <w:rPr>
                <w:rFonts w:ascii="CoreSansG-ExtraLight" w:hAnsi="CoreSansG-ExtraLight"/>
                <w:sz w:val="18"/>
                <w:szCs w:val="18"/>
              </w:rPr>
              <w:t>Dimensional change</w:t>
            </w:r>
          </w:p>
        </w:tc>
        <w:tc>
          <w:tcPr>
            <w:tcW w:w="567" w:type="dxa"/>
            <w:vMerge w:val="restart"/>
            <w:textDirection w:val="btLr"/>
            <w:vAlign w:val="center"/>
          </w:tcPr>
          <w:p w14:paraId="4B9FD16D" w14:textId="77777777" w:rsidR="00E3472A" w:rsidRPr="00E3472A" w:rsidRDefault="00E3472A" w:rsidP="00E3472A">
            <w:pPr>
              <w:rPr>
                <w:rFonts w:ascii="CoreSansG-ExtraLight" w:hAnsi="CoreSansG-ExtraLight"/>
                <w:sz w:val="18"/>
                <w:szCs w:val="18"/>
              </w:rPr>
            </w:pPr>
            <w:r w:rsidRPr="00E3472A">
              <w:rPr>
                <w:rFonts w:ascii="CoreSansG-ExtraLight" w:hAnsi="CoreSansG-ExtraLight"/>
                <w:sz w:val="18"/>
                <w:szCs w:val="18"/>
              </w:rPr>
              <w:t>F</w:t>
            </w:r>
            <w:r w:rsidRPr="00E3472A">
              <w:rPr>
                <w:rFonts w:ascii="CoreSansG-ExtraLight" w:hAnsi="CoreSansG-ExtraLight"/>
                <w:sz w:val="15"/>
                <w:szCs w:val="15"/>
              </w:rPr>
              <w:t>ading/</w:t>
            </w:r>
            <w:r>
              <w:rPr>
                <w:rFonts w:ascii="CoreSansG-ExtraLight" w:hAnsi="CoreSansG-ExtraLight"/>
                <w:sz w:val="15"/>
                <w:szCs w:val="15"/>
              </w:rPr>
              <w:t xml:space="preserve"> </w:t>
            </w:r>
            <w:proofErr w:type="spellStart"/>
            <w:r w:rsidRPr="00E3472A">
              <w:rPr>
                <w:rFonts w:ascii="CoreSansG-ExtraLight" w:hAnsi="CoreSansG-ExtraLight"/>
                <w:sz w:val="18"/>
                <w:szCs w:val="18"/>
              </w:rPr>
              <w:t>discolouration</w:t>
            </w:r>
            <w:proofErr w:type="spellEnd"/>
          </w:p>
        </w:tc>
        <w:tc>
          <w:tcPr>
            <w:tcW w:w="567" w:type="dxa"/>
            <w:vMerge w:val="restart"/>
            <w:textDirection w:val="btLr"/>
            <w:vAlign w:val="center"/>
          </w:tcPr>
          <w:p w14:paraId="4D322820" w14:textId="77777777" w:rsidR="00E3472A" w:rsidRPr="00E3472A" w:rsidRDefault="00E3472A" w:rsidP="00E3472A">
            <w:pPr>
              <w:rPr>
                <w:rFonts w:ascii="CoreSansG-ExtraLight" w:hAnsi="CoreSansG-ExtraLight"/>
                <w:sz w:val="14"/>
                <w:szCs w:val="14"/>
              </w:rPr>
            </w:pPr>
            <w:r w:rsidRPr="00E3472A">
              <w:rPr>
                <w:rFonts w:ascii="CoreSansG-ExtraLight" w:hAnsi="CoreSansG-ExtraLight"/>
                <w:sz w:val="14"/>
                <w:szCs w:val="14"/>
              </w:rPr>
              <w:t xml:space="preserve">Rotting, </w:t>
            </w:r>
            <w:r w:rsidRPr="00E3472A">
              <w:rPr>
                <w:rFonts w:ascii="MS Gothic" w:eastAsia="MS Gothic" w:hAnsi="MS Gothic" w:cs="MS Gothic" w:hint="eastAsia"/>
                <w:sz w:val="14"/>
                <w:szCs w:val="14"/>
              </w:rPr>
              <w:t> </w:t>
            </w:r>
            <w:r w:rsidRPr="00E3472A">
              <w:rPr>
                <w:rFonts w:ascii="CoreSansG-ExtraLight" w:hAnsi="CoreSansG-ExtraLight"/>
                <w:sz w:val="14"/>
                <w:szCs w:val="14"/>
              </w:rPr>
              <w:t>Leaching,</w:t>
            </w:r>
          </w:p>
          <w:p w14:paraId="183A3230" w14:textId="77777777" w:rsidR="00E3472A" w:rsidRPr="00E3472A" w:rsidRDefault="00E3472A" w:rsidP="00E3472A">
            <w:pPr>
              <w:rPr>
                <w:rFonts w:ascii="CoreSansG-ExtraLight" w:hAnsi="CoreSansG-ExtraLight"/>
                <w:sz w:val="14"/>
                <w:szCs w:val="14"/>
              </w:rPr>
            </w:pPr>
            <w:r w:rsidRPr="00E3472A">
              <w:rPr>
                <w:rFonts w:ascii="CoreSansG-ExtraLight" w:hAnsi="CoreSansG-ExtraLight"/>
                <w:sz w:val="14"/>
                <w:szCs w:val="14"/>
              </w:rPr>
              <w:t xml:space="preserve">Blistering, </w:t>
            </w:r>
            <w:r w:rsidRPr="00E3472A">
              <w:rPr>
                <w:rFonts w:ascii="MS Gothic" w:eastAsia="MS Gothic" w:hAnsi="MS Gothic" w:cs="MS Gothic" w:hint="eastAsia"/>
                <w:sz w:val="14"/>
                <w:szCs w:val="14"/>
              </w:rPr>
              <w:t> </w:t>
            </w:r>
            <w:r w:rsidRPr="00E3472A">
              <w:rPr>
                <w:rFonts w:ascii="CoreSansG-ExtraLight" w:hAnsi="CoreSansG-ExtraLight"/>
                <w:sz w:val="14"/>
                <w:szCs w:val="14"/>
              </w:rPr>
              <w:t>Melting</w:t>
            </w:r>
          </w:p>
        </w:tc>
        <w:tc>
          <w:tcPr>
            <w:tcW w:w="567" w:type="dxa"/>
            <w:vMerge w:val="restart"/>
            <w:textDirection w:val="btLr"/>
            <w:vAlign w:val="center"/>
          </w:tcPr>
          <w:p w14:paraId="0BA417C2" w14:textId="77777777" w:rsidR="00E3472A" w:rsidRPr="00E3472A" w:rsidRDefault="00E3472A" w:rsidP="00E3472A">
            <w:pPr>
              <w:rPr>
                <w:rFonts w:ascii="CoreSansG-ExtraLight" w:hAnsi="CoreSansG-ExtraLight"/>
                <w:sz w:val="18"/>
                <w:szCs w:val="18"/>
              </w:rPr>
            </w:pPr>
            <w:r w:rsidRPr="00E3472A">
              <w:rPr>
                <w:rFonts w:ascii="CoreSansG-ExtraLight" w:hAnsi="CoreSansG-ExtraLight"/>
                <w:sz w:val="18"/>
                <w:szCs w:val="18"/>
              </w:rPr>
              <w:t xml:space="preserve">Salt </w:t>
            </w:r>
            <w:proofErr w:type="spellStart"/>
            <w:r w:rsidRPr="00E3472A">
              <w:rPr>
                <w:rFonts w:ascii="CoreSansG-ExtraLight" w:hAnsi="CoreSansG-ExtraLight"/>
                <w:sz w:val="18"/>
                <w:szCs w:val="18"/>
              </w:rPr>
              <w:t>Crystallisation</w:t>
            </w:r>
            <w:proofErr w:type="spellEnd"/>
          </w:p>
        </w:tc>
        <w:tc>
          <w:tcPr>
            <w:tcW w:w="567" w:type="dxa"/>
            <w:vMerge w:val="restart"/>
            <w:textDirection w:val="btLr"/>
            <w:vAlign w:val="center"/>
          </w:tcPr>
          <w:p w14:paraId="3130296C" w14:textId="77777777" w:rsidR="00E3472A" w:rsidRPr="00E3472A" w:rsidRDefault="00E3472A" w:rsidP="00E3472A">
            <w:pPr>
              <w:rPr>
                <w:rFonts w:ascii="CoreSansG-ExtraLight" w:hAnsi="CoreSansG-ExtraLight" w:cs="Gill Sans Light"/>
                <w:color w:val="FF0000"/>
                <w:sz w:val="18"/>
                <w:szCs w:val="18"/>
              </w:rPr>
            </w:pPr>
            <w:r w:rsidRPr="00E3472A">
              <w:rPr>
                <w:rFonts w:ascii="CoreSansG-ExtraLight" w:hAnsi="CoreSansG-ExtraLight"/>
                <w:sz w:val="18"/>
                <w:szCs w:val="18"/>
              </w:rPr>
              <w:t xml:space="preserve">Abrasion </w:t>
            </w:r>
            <w:r w:rsidRPr="00E3472A">
              <w:rPr>
                <w:rFonts w:ascii="MS Gothic" w:eastAsia="MS Gothic" w:hAnsi="MS Gothic" w:cs="MS Gothic" w:hint="eastAsia"/>
                <w:sz w:val="18"/>
                <w:szCs w:val="18"/>
              </w:rPr>
              <w:t> </w:t>
            </w:r>
            <w:r w:rsidRPr="00E3472A">
              <w:rPr>
                <w:rFonts w:ascii="CoreSansG-ExtraLight" w:hAnsi="CoreSansG-ExtraLight"/>
                <w:sz w:val="18"/>
                <w:szCs w:val="18"/>
              </w:rPr>
              <w:t>/ Wear</w:t>
            </w:r>
          </w:p>
        </w:tc>
        <w:tc>
          <w:tcPr>
            <w:tcW w:w="7796" w:type="dxa"/>
            <w:gridSpan w:val="2"/>
            <w:vAlign w:val="center"/>
          </w:tcPr>
          <w:p w14:paraId="1FB1D3B3" w14:textId="77777777" w:rsidR="00E3472A" w:rsidRPr="00E3472A" w:rsidRDefault="00E3472A" w:rsidP="00466F75">
            <w:pPr>
              <w:jc w:val="center"/>
              <w:rPr>
                <w:rFonts w:ascii="CoreSansG-ExtraLight" w:hAnsi="CoreSansG-ExtraLight" w:cs="Gill Sans"/>
                <w:sz w:val="22"/>
                <w:szCs w:val="22"/>
              </w:rPr>
            </w:pPr>
            <w:r w:rsidRPr="00E3472A">
              <w:rPr>
                <w:rFonts w:ascii="CoreSansG-ExtraLight" w:hAnsi="CoreSansG-ExtraLight" w:cs="Gill Sans"/>
                <w:sz w:val="22"/>
                <w:szCs w:val="22"/>
              </w:rPr>
              <w:t>Risks Identified</w:t>
            </w:r>
          </w:p>
        </w:tc>
      </w:tr>
      <w:tr w:rsidR="00E3472A" w:rsidRPr="00300BF0" w14:paraId="1E77CD11" w14:textId="77777777" w:rsidTr="00E3472A">
        <w:trPr>
          <w:trHeight w:val="1570"/>
        </w:trPr>
        <w:tc>
          <w:tcPr>
            <w:tcW w:w="3828" w:type="dxa"/>
            <w:vMerge/>
            <w:tcBorders>
              <w:left w:val="nil"/>
            </w:tcBorders>
          </w:tcPr>
          <w:p w14:paraId="73A7E747" w14:textId="77777777" w:rsidR="00E3472A" w:rsidRPr="00300BF0" w:rsidRDefault="00E3472A" w:rsidP="00466F75">
            <w:pPr>
              <w:rPr>
                <w:rFonts w:ascii="CoreSansG-ExtraLight" w:hAnsi="CoreSansG-ExtraLight" w:cs="Gill Sans Light"/>
              </w:rPr>
            </w:pPr>
          </w:p>
        </w:tc>
        <w:tc>
          <w:tcPr>
            <w:tcW w:w="567" w:type="dxa"/>
            <w:vMerge/>
          </w:tcPr>
          <w:p w14:paraId="0B60729A" w14:textId="77777777" w:rsidR="00E3472A" w:rsidRPr="00300BF0" w:rsidRDefault="00E3472A" w:rsidP="00466F75">
            <w:pPr>
              <w:jc w:val="center"/>
              <w:rPr>
                <w:rFonts w:ascii="CoreSansG-ExtraLight" w:hAnsi="CoreSansG-ExtraLight" w:cs="Gill Sans"/>
              </w:rPr>
            </w:pPr>
          </w:p>
        </w:tc>
        <w:tc>
          <w:tcPr>
            <w:tcW w:w="567" w:type="dxa"/>
            <w:vMerge/>
          </w:tcPr>
          <w:p w14:paraId="0E192F54" w14:textId="77777777" w:rsidR="00E3472A" w:rsidRPr="00300BF0" w:rsidRDefault="00E3472A" w:rsidP="00466F75">
            <w:pPr>
              <w:jc w:val="center"/>
              <w:rPr>
                <w:rFonts w:ascii="CoreSansG-ExtraLight" w:hAnsi="CoreSansG-ExtraLight" w:cs="Gill Sans"/>
              </w:rPr>
            </w:pPr>
          </w:p>
        </w:tc>
        <w:tc>
          <w:tcPr>
            <w:tcW w:w="567" w:type="dxa"/>
            <w:vMerge/>
          </w:tcPr>
          <w:p w14:paraId="77395186" w14:textId="77777777" w:rsidR="00E3472A" w:rsidRPr="00300BF0" w:rsidRDefault="00E3472A" w:rsidP="00466F75">
            <w:pPr>
              <w:jc w:val="center"/>
              <w:rPr>
                <w:rFonts w:ascii="CoreSansG-ExtraLight" w:hAnsi="CoreSansG-ExtraLight" w:cs="Gill Sans"/>
              </w:rPr>
            </w:pPr>
          </w:p>
        </w:tc>
        <w:tc>
          <w:tcPr>
            <w:tcW w:w="567" w:type="dxa"/>
            <w:vMerge/>
          </w:tcPr>
          <w:p w14:paraId="6CF981BB" w14:textId="77777777" w:rsidR="00E3472A" w:rsidRPr="00300BF0" w:rsidRDefault="00E3472A" w:rsidP="00466F75">
            <w:pPr>
              <w:jc w:val="center"/>
              <w:rPr>
                <w:rFonts w:ascii="CoreSansG-ExtraLight" w:hAnsi="CoreSansG-ExtraLight" w:cs="Gill Sans"/>
              </w:rPr>
            </w:pPr>
          </w:p>
        </w:tc>
        <w:tc>
          <w:tcPr>
            <w:tcW w:w="567" w:type="dxa"/>
            <w:vMerge/>
          </w:tcPr>
          <w:p w14:paraId="3AF2CD1C" w14:textId="77777777" w:rsidR="00E3472A" w:rsidRPr="00300BF0" w:rsidRDefault="00E3472A" w:rsidP="00466F75">
            <w:pPr>
              <w:jc w:val="center"/>
              <w:rPr>
                <w:rFonts w:ascii="CoreSansG-ExtraLight" w:hAnsi="CoreSansG-ExtraLight" w:cs="Gill Sans"/>
              </w:rPr>
            </w:pPr>
          </w:p>
        </w:tc>
        <w:tc>
          <w:tcPr>
            <w:tcW w:w="567" w:type="dxa"/>
            <w:vMerge/>
          </w:tcPr>
          <w:p w14:paraId="0FB36D7D" w14:textId="77777777" w:rsidR="00E3472A" w:rsidRPr="00300BF0" w:rsidRDefault="00E3472A" w:rsidP="00466F75">
            <w:pPr>
              <w:jc w:val="center"/>
              <w:rPr>
                <w:rFonts w:ascii="CoreSansG-ExtraLight" w:hAnsi="CoreSansG-ExtraLight" w:cs="Gill Sans"/>
              </w:rPr>
            </w:pPr>
          </w:p>
        </w:tc>
        <w:tc>
          <w:tcPr>
            <w:tcW w:w="5812" w:type="dxa"/>
            <w:vAlign w:val="center"/>
          </w:tcPr>
          <w:p w14:paraId="717BFE5E" w14:textId="77777777" w:rsidR="00E3472A" w:rsidRPr="00493DBF" w:rsidRDefault="00E3472A" w:rsidP="001C1E5D">
            <w:pPr>
              <w:jc w:val="center"/>
              <w:rPr>
                <w:rFonts w:ascii="CoreSansG-ExtraLight" w:hAnsi="CoreSansG-ExtraLight" w:cs="Gill Sans"/>
                <w:sz w:val="20"/>
                <w:szCs w:val="20"/>
              </w:rPr>
            </w:pPr>
            <w:r w:rsidRPr="00493DBF">
              <w:rPr>
                <w:rFonts w:ascii="CoreSansG-ExtraLight" w:hAnsi="CoreSansG-ExtraLight" w:cs="Gill Sans"/>
                <w:sz w:val="20"/>
                <w:szCs w:val="20"/>
              </w:rPr>
              <w:t xml:space="preserve">Measures to Mitigate the Identified Risk in a way to reduce frequent replacements, </w:t>
            </w:r>
            <w:proofErr w:type="gramStart"/>
            <w:r w:rsidRPr="00493DBF">
              <w:rPr>
                <w:rFonts w:ascii="CoreSansG-ExtraLight" w:hAnsi="CoreSansG-ExtraLight" w:cs="Gill Sans"/>
                <w:sz w:val="20"/>
                <w:szCs w:val="20"/>
              </w:rPr>
              <w:t>repairs</w:t>
            </w:r>
            <w:proofErr w:type="gramEnd"/>
            <w:r w:rsidRPr="00493DBF">
              <w:rPr>
                <w:rFonts w:ascii="CoreSansG-ExtraLight" w:hAnsi="CoreSansG-ExtraLight" w:cs="Gill Sans"/>
                <w:sz w:val="20"/>
                <w:szCs w:val="20"/>
              </w:rPr>
              <w:t xml:space="preserve"> and maintenance through the life cycle </w:t>
            </w:r>
          </w:p>
        </w:tc>
        <w:tc>
          <w:tcPr>
            <w:tcW w:w="1984" w:type="dxa"/>
            <w:vAlign w:val="center"/>
          </w:tcPr>
          <w:p w14:paraId="3CDA5190" w14:textId="77777777" w:rsidR="00E3472A" w:rsidRPr="00493DBF" w:rsidRDefault="00E3472A" w:rsidP="00466F75">
            <w:pPr>
              <w:jc w:val="center"/>
              <w:rPr>
                <w:rFonts w:ascii="CoreSansG-ExtraLight" w:hAnsi="CoreSansG-ExtraLight" w:cs="Gill Sans"/>
                <w:sz w:val="20"/>
                <w:szCs w:val="20"/>
              </w:rPr>
            </w:pPr>
            <w:r w:rsidRPr="00493DBF">
              <w:rPr>
                <w:rFonts w:ascii="CoreSansG-ExtraLight" w:hAnsi="CoreSansG-ExtraLight" w:cs="Gill Sans"/>
                <w:sz w:val="20"/>
                <w:szCs w:val="20"/>
              </w:rPr>
              <w:t>Evidence of Implementation     (To be read alongside this report)</w:t>
            </w:r>
          </w:p>
        </w:tc>
      </w:tr>
      <w:tr w:rsidR="004E4A99" w:rsidRPr="00300BF0" w14:paraId="081EA60E" w14:textId="77777777" w:rsidTr="00D85D87">
        <w:trPr>
          <w:trHeight w:val="512"/>
        </w:trPr>
        <w:tc>
          <w:tcPr>
            <w:tcW w:w="567" w:type="dxa"/>
            <w:gridSpan w:val="9"/>
            <w:shd w:val="clear" w:color="auto" w:fill="E16AA4"/>
            <w:vAlign w:val="center"/>
          </w:tcPr>
          <w:p w14:paraId="7502D126" w14:textId="77777777" w:rsidR="004E4A99" w:rsidRPr="00A5496C" w:rsidRDefault="004E4A99" w:rsidP="00A5496C">
            <w:pPr>
              <w:rPr>
                <w:rFonts w:ascii="CoreSansG-ExtraLight" w:hAnsi="CoreSansG-ExtraLight" w:cs="Gill Sans"/>
                <w:color w:val="FFFFFF" w:themeColor="background1"/>
                <w:sz w:val="20"/>
                <w:szCs w:val="20"/>
              </w:rPr>
            </w:pPr>
            <w:r w:rsidRPr="00A5496C">
              <w:rPr>
                <w:rFonts w:ascii="CORESANSG-REGULAR" w:hAnsi="CORESANSG-REGULAR" w:cs="Gill Sans"/>
                <w:color w:val="FFFFFF" w:themeColor="background1"/>
                <w:sz w:val="20"/>
                <w:szCs w:val="20"/>
              </w:rPr>
              <w:t>Building Elements:</w:t>
            </w:r>
          </w:p>
        </w:tc>
      </w:tr>
      <w:tr w:rsidR="00E3472A" w:rsidRPr="00300BF0" w14:paraId="1D1CA3DE" w14:textId="77777777" w:rsidTr="00E3472A">
        <w:tc>
          <w:tcPr>
            <w:tcW w:w="3828" w:type="dxa"/>
            <w:vAlign w:val="center"/>
          </w:tcPr>
          <w:p w14:paraId="1AD51552" w14:textId="77777777" w:rsidR="00E3472A" w:rsidRPr="00E3472A" w:rsidRDefault="00E3472A" w:rsidP="00466F75">
            <w:p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Foundation/substructure/lowest floor/retaining walls </w:t>
            </w:r>
          </w:p>
        </w:tc>
        <w:tc>
          <w:tcPr>
            <w:tcW w:w="567" w:type="dxa"/>
            <w:vAlign w:val="center"/>
          </w:tcPr>
          <w:p w14:paraId="7B9FA109" w14:textId="77777777" w:rsidR="00E3472A" w:rsidRPr="00300BF0" w:rsidRDefault="00E3472A" w:rsidP="00466F75">
            <w:pPr>
              <w:jc w:val="center"/>
              <w:rPr>
                <w:rFonts w:ascii="CoreSansG-ExtraLight" w:hAnsi="CoreSansG-ExtraLight" w:cs="Gill Sans Light"/>
                <w:color w:val="FF0000"/>
              </w:rPr>
            </w:pPr>
            <w:r w:rsidRPr="00300BF0">
              <w:rPr>
                <w:rFonts w:ascii="CoreSansG-ExtraLight" w:hAnsi="CoreSansG-ExtraLight" w:cs="Gill Sans Light"/>
                <w:color w:val="FF0000"/>
              </w:rPr>
              <w:t>Y</w:t>
            </w:r>
          </w:p>
        </w:tc>
        <w:tc>
          <w:tcPr>
            <w:tcW w:w="567" w:type="dxa"/>
            <w:vAlign w:val="center"/>
          </w:tcPr>
          <w:p w14:paraId="35F1C397" w14:textId="77777777" w:rsidR="00E3472A" w:rsidRPr="00300BF0" w:rsidRDefault="00E3472A" w:rsidP="00466F75">
            <w:pPr>
              <w:jc w:val="center"/>
              <w:rPr>
                <w:rFonts w:ascii="CoreSansG-ExtraLight" w:hAnsi="CoreSansG-ExtraLight" w:cs="Gill Sans Light"/>
                <w:color w:val="FF0000"/>
              </w:rPr>
            </w:pPr>
          </w:p>
        </w:tc>
        <w:tc>
          <w:tcPr>
            <w:tcW w:w="567" w:type="dxa"/>
            <w:vAlign w:val="center"/>
          </w:tcPr>
          <w:p w14:paraId="16E9524C" w14:textId="77777777" w:rsidR="00E3472A" w:rsidRPr="00300BF0" w:rsidRDefault="00E3472A" w:rsidP="00466F75">
            <w:pPr>
              <w:jc w:val="center"/>
              <w:rPr>
                <w:rFonts w:ascii="CoreSansG-ExtraLight" w:hAnsi="CoreSansG-ExtraLight" w:cs="Gill Sans Light"/>
                <w:color w:val="FF0000"/>
              </w:rPr>
            </w:pPr>
            <w:r w:rsidRPr="00300BF0">
              <w:rPr>
                <w:rFonts w:ascii="CoreSansG-ExtraLight" w:hAnsi="CoreSansG-ExtraLight" w:cs="Gill Sans Light"/>
                <w:color w:val="FF0000"/>
              </w:rPr>
              <w:t>Y</w:t>
            </w:r>
          </w:p>
        </w:tc>
        <w:tc>
          <w:tcPr>
            <w:tcW w:w="567" w:type="dxa"/>
            <w:vAlign w:val="center"/>
          </w:tcPr>
          <w:p w14:paraId="1006EA4E" w14:textId="77777777" w:rsidR="00E3472A" w:rsidRPr="00300BF0" w:rsidRDefault="00E3472A" w:rsidP="00466F75">
            <w:pPr>
              <w:jc w:val="center"/>
              <w:rPr>
                <w:rFonts w:ascii="CoreSansG-ExtraLight" w:hAnsi="CoreSansG-ExtraLight" w:cs="Gill Sans Light"/>
                <w:color w:val="FF0000"/>
              </w:rPr>
            </w:pPr>
          </w:p>
        </w:tc>
        <w:tc>
          <w:tcPr>
            <w:tcW w:w="567" w:type="dxa"/>
            <w:vAlign w:val="center"/>
          </w:tcPr>
          <w:p w14:paraId="74576AC1" w14:textId="77777777" w:rsidR="00E3472A" w:rsidRPr="00300BF0" w:rsidRDefault="00E3472A" w:rsidP="00466F75">
            <w:pPr>
              <w:jc w:val="center"/>
              <w:rPr>
                <w:rFonts w:ascii="CoreSansG-ExtraLight" w:hAnsi="CoreSansG-ExtraLight" w:cs="Gill Sans Light"/>
                <w:color w:val="FF0000"/>
              </w:rPr>
            </w:pPr>
          </w:p>
        </w:tc>
        <w:tc>
          <w:tcPr>
            <w:tcW w:w="567" w:type="dxa"/>
            <w:vAlign w:val="center"/>
          </w:tcPr>
          <w:p w14:paraId="58A765B3" w14:textId="77777777" w:rsidR="00E3472A" w:rsidRPr="00300BF0" w:rsidRDefault="00E3472A" w:rsidP="00466F75">
            <w:pPr>
              <w:jc w:val="center"/>
              <w:rPr>
                <w:rFonts w:ascii="CoreSansG-ExtraLight" w:hAnsi="CoreSansG-ExtraLight" w:cs="Gill Sans Light"/>
                <w:color w:val="FF0000"/>
              </w:rPr>
            </w:pPr>
          </w:p>
        </w:tc>
        <w:tc>
          <w:tcPr>
            <w:tcW w:w="5812" w:type="dxa"/>
          </w:tcPr>
          <w:p w14:paraId="28F559F9" w14:textId="77777777" w:rsidR="00E3472A" w:rsidRPr="00300BF0" w:rsidRDefault="00E3472A" w:rsidP="00466F75">
            <w:pPr>
              <w:rPr>
                <w:rFonts w:ascii="CoreSansG-ExtraLight" w:hAnsi="CoreSansG-ExtraLight" w:cs="Gill Sans Light"/>
              </w:rPr>
            </w:pPr>
          </w:p>
        </w:tc>
        <w:tc>
          <w:tcPr>
            <w:tcW w:w="1984" w:type="dxa"/>
          </w:tcPr>
          <w:p w14:paraId="6789660B" w14:textId="77777777" w:rsidR="00E3472A" w:rsidRPr="00300BF0" w:rsidRDefault="00E3472A" w:rsidP="00466F75">
            <w:pPr>
              <w:rPr>
                <w:rFonts w:ascii="CoreSansG-ExtraLight" w:hAnsi="CoreSansG-ExtraLight" w:cs="Gill Sans Light"/>
                <w:color w:val="FF0000"/>
              </w:rPr>
            </w:pPr>
          </w:p>
        </w:tc>
      </w:tr>
      <w:tr w:rsidR="00E3472A" w:rsidRPr="00300BF0" w14:paraId="2C8E8167" w14:textId="77777777" w:rsidTr="00E3472A">
        <w:tc>
          <w:tcPr>
            <w:tcW w:w="3828" w:type="dxa"/>
          </w:tcPr>
          <w:p w14:paraId="6EC73664" w14:textId="77777777" w:rsidR="00E3472A" w:rsidRPr="00E3472A" w:rsidRDefault="00E3472A" w:rsidP="00466F75">
            <w:pPr>
              <w:rPr>
                <w:rFonts w:ascii="CoreSansG-ExtraLight" w:hAnsi="CoreSansG-ExtraLight" w:cs="Gill Sans Light"/>
                <w:sz w:val="20"/>
                <w:szCs w:val="20"/>
              </w:rPr>
            </w:pPr>
            <w:r w:rsidRPr="00E3472A">
              <w:rPr>
                <w:rFonts w:ascii="CoreSansG-ExtraLight" w:hAnsi="CoreSansG-ExtraLight" w:cs="Gill Sans Light"/>
                <w:sz w:val="20"/>
                <w:szCs w:val="20"/>
              </w:rPr>
              <w:t xml:space="preserve">External Walls </w:t>
            </w:r>
          </w:p>
        </w:tc>
        <w:tc>
          <w:tcPr>
            <w:tcW w:w="567" w:type="dxa"/>
            <w:vAlign w:val="center"/>
          </w:tcPr>
          <w:p w14:paraId="6B7E83C0" w14:textId="77777777" w:rsidR="00E3472A" w:rsidRPr="00300BF0" w:rsidRDefault="00E3472A" w:rsidP="00466F75">
            <w:pPr>
              <w:jc w:val="center"/>
              <w:rPr>
                <w:rFonts w:ascii="CoreSansG-ExtraLight" w:hAnsi="CoreSansG-ExtraLight" w:cs="Gill Sans Light"/>
              </w:rPr>
            </w:pPr>
          </w:p>
        </w:tc>
        <w:tc>
          <w:tcPr>
            <w:tcW w:w="567" w:type="dxa"/>
            <w:vAlign w:val="center"/>
          </w:tcPr>
          <w:p w14:paraId="6F914C77" w14:textId="77777777" w:rsidR="00E3472A" w:rsidRPr="00300BF0" w:rsidRDefault="00E3472A" w:rsidP="00466F75">
            <w:pPr>
              <w:jc w:val="center"/>
              <w:rPr>
                <w:rFonts w:ascii="CoreSansG-ExtraLight" w:hAnsi="CoreSansG-ExtraLight" w:cs="Gill Sans Light"/>
              </w:rPr>
            </w:pPr>
          </w:p>
        </w:tc>
        <w:tc>
          <w:tcPr>
            <w:tcW w:w="567" w:type="dxa"/>
            <w:vAlign w:val="center"/>
          </w:tcPr>
          <w:p w14:paraId="342F6AD7" w14:textId="77777777" w:rsidR="00E3472A" w:rsidRPr="00300BF0" w:rsidRDefault="00E3472A" w:rsidP="00466F75">
            <w:pPr>
              <w:jc w:val="center"/>
              <w:rPr>
                <w:rFonts w:ascii="CoreSansG-ExtraLight" w:hAnsi="CoreSansG-ExtraLight" w:cs="Gill Sans Light"/>
              </w:rPr>
            </w:pPr>
          </w:p>
        </w:tc>
        <w:tc>
          <w:tcPr>
            <w:tcW w:w="567" w:type="dxa"/>
            <w:vAlign w:val="center"/>
          </w:tcPr>
          <w:p w14:paraId="1A228C74" w14:textId="77777777" w:rsidR="00E3472A" w:rsidRPr="00300BF0" w:rsidRDefault="00E3472A" w:rsidP="00466F75">
            <w:pPr>
              <w:jc w:val="center"/>
              <w:rPr>
                <w:rFonts w:ascii="CoreSansG-ExtraLight" w:hAnsi="CoreSansG-ExtraLight" w:cs="Gill Sans Light"/>
              </w:rPr>
            </w:pPr>
          </w:p>
        </w:tc>
        <w:tc>
          <w:tcPr>
            <w:tcW w:w="567" w:type="dxa"/>
            <w:vAlign w:val="center"/>
          </w:tcPr>
          <w:p w14:paraId="3A730985" w14:textId="77777777" w:rsidR="00E3472A" w:rsidRPr="00300BF0" w:rsidRDefault="00E3472A" w:rsidP="00466F75">
            <w:pPr>
              <w:jc w:val="center"/>
              <w:rPr>
                <w:rFonts w:ascii="CoreSansG-ExtraLight" w:hAnsi="CoreSansG-ExtraLight" w:cs="Gill Sans Light"/>
              </w:rPr>
            </w:pPr>
          </w:p>
        </w:tc>
        <w:tc>
          <w:tcPr>
            <w:tcW w:w="567" w:type="dxa"/>
            <w:vAlign w:val="center"/>
          </w:tcPr>
          <w:p w14:paraId="6A4102D0" w14:textId="77777777" w:rsidR="00E3472A" w:rsidRPr="00300BF0" w:rsidRDefault="00E3472A" w:rsidP="00466F75">
            <w:pPr>
              <w:jc w:val="center"/>
              <w:rPr>
                <w:rFonts w:ascii="CoreSansG-ExtraLight" w:hAnsi="CoreSansG-ExtraLight" w:cs="Gill Sans Light"/>
              </w:rPr>
            </w:pPr>
          </w:p>
        </w:tc>
        <w:tc>
          <w:tcPr>
            <w:tcW w:w="5812" w:type="dxa"/>
          </w:tcPr>
          <w:p w14:paraId="5B15DB0C" w14:textId="77777777" w:rsidR="00E3472A" w:rsidRPr="00300BF0" w:rsidRDefault="00E3472A" w:rsidP="00466F75">
            <w:pPr>
              <w:rPr>
                <w:rFonts w:ascii="CoreSansG-ExtraLight" w:hAnsi="CoreSansG-ExtraLight" w:cs="Gill Sans Light"/>
              </w:rPr>
            </w:pPr>
          </w:p>
        </w:tc>
        <w:tc>
          <w:tcPr>
            <w:tcW w:w="1984" w:type="dxa"/>
          </w:tcPr>
          <w:p w14:paraId="7081545E" w14:textId="77777777" w:rsidR="00E3472A" w:rsidRPr="00300BF0" w:rsidRDefault="00E3472A" w:rsidP="00466F75">
            <w:pPr>
              <w:rPr>
                <w:rFonts w:ascii="CoreSansG-ExtraLight" w:hAnsi="CoreSansG-ExtraLight" w:cs="Gill Sans Light"/>
              </w:rPr>
            </w:pPr>
          </w:p>
        </w:tc>
      </w:tr>
      <w:tr w:rsidR="00E3472A" w:rsidRPr="00300BF0" w14:paraId="5B25F33E" w14:textId="77777777" w:rsidTr="00E3472A">
        <w:tc>
          <w:tcPr>
            <w:tcW w:w="3828" w:type="dxa"/>
          </w:tcPr>
          <w:p w14:paraId="72070B94" w14:textId="77777777" w:rsidR="00E3472A" w:rsidRPr="00E3472A" w:rsidRDefault="00E3472A" w:rsidP="00466F75">
            <w:p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Roof/balconies </w:t>
            </w:r>
          </w:p>
        </w:tc>
        <w:tc>
          <w:tcPr>
            <w:tcW w:w="567" w:type="dxa"/>
            <w:vAlign w:val="center"/>
          </w:tcPr>
          <w:p w14:paraId="135431B1" w14:textId="77777777" w:rsidR="00E3472A" w:rsidRPr="00300BF0" w:rsidRDefault="00E3472A" w:rsidP="00466F75">
            <w:pPr>
              <w:jc w:val="center"/>
              <w:rPr>
                <w:rFonts w:ascii="CoreSansG-ExtraLight" w:hAnsi="CoreSansG-ExtraLight" w:cs="Gill Sans Light"/>
              </w:rPr>
            </w:pPr>
          </w:p>
        </w:tc>
        <w:tc>
          <w:tcPr>
            <w:tcW w:w="567" w:type="dxa"/>
            <w:vAlign w:val="center"/>
          </w:tcPr>
          <w:p w14:paraId="20030FC5" w14:textId="77777777" w:rsidR="00E3472A" w:rsidRPr="00300BF0" w:rsidRDefault="00E3472A" w:rsidP="00466F75">
            <w:pPr>
              <w:jc w:val="center"/>
              <w:rPr>
                <w:rFonts w:ascii="CoreSansG-ExtraLight" w:hAnsi="CoreSansG-ExtraLight" w:cs="Gill Sans Light"/>
              </w:rPr>
            </w:pPr>
          </w:p>
        </w:tc>
        <w:tc>
          <w:tcPr>
            <w:tcW w:w="567" w:type="dxa"/>
            <w:vAlign w:val="center"/>
          </w:tcPr>
          <w:p w14:paraId="3080C272" w14:textId="77777777" w:rsidR="00E3472A" w:rsidRPr="00300BF0" w:rsidRDefault="00E3472A" w:rsidP="00466F75">
            <w:pPr>
              <w:jc w:val="center"/>
              <w:rPr>
                <w:rFonts w:ascii="CoreSansG-ExtraLight" w:hAnsi="CoreSansG-ExtraLight" w:cs="Gill Sans Light"/>
              </w:rPr>
            </w:pPr>
          </w:p>
        </w:tc>
        <w:tc>
          <w:tcPr>
            <w:tcW w:w="567" w:type="dxa"/>
            <w:vAlign w:val="center"/>
          </w:tcPr>
          <w:p w14:paraId="56B06D00" w14:textId="77777777" w:rsidR="00E3472A" w:rsidRPr="00300BF0" w:rsidRDefault="00E3472A" w:rsidP="00466F75">
            <w:pPr>
              <w:jc w:val="center"/>
              <w:rPr>
                <w:rFonts w:ascii="CoreSansG-ExtraLight" w:hAnsi="CoreSansG-ExtraLight" w:cs="Gill Sans Light"/>
              </w:rPr>
            </w:pPr>
          </w:p>
        </w:tc>
        <w:tc>
          <w:tcPr>
            <w:tcW w:w="567" w:type="dxa"/>
            <w:vAlign w:val="center"/>
          </w:tcPr>
          <w:p w14:paraId="49526DD2" w14:textId="77777777" w:rsidR="00E3472A" w:rsidRPr="00300BF0" w:rsidRDefault="00E3472A" w:rsidP="00466F75">
            <w:pPr>
              <w:jc w:val="center"/>
              <w:rPr>
                <w:rFonts w:ascii="CoreSansG-ExtraLight" w:hAnsi="CoreSansG-ExtraLight" w:cs="Gill Sans Light"/>
              </w:rPr>
            </w:pPr>
          </w:p>
        </w:tc>
        <w:tc>
          <w:tcPr>
            <w:tcW w:w="567" w:type="dxa"/>
            <w:vAlign w:val="center"/>
          </w:tcPr>
          <w:p w14:paraId="7A4BDC70" w14:textId="77777777" w:rsidR="00E3472A" w:rsidRPr="00300BF0" w:rsidRDefault="00E3472A" w:rsidP="00466F75">
            <w:pPr>
              <w:jc w:val="center"/>
              <w:rPr>
                <w:rFonts w:ascii="CoreSansG-ExtraLight" w:hAnsi="CoreSansG-ExtraLight" w:cs="Gill Sans Light"/>
              </w:rPr>
            </w:pPr>
          </w:p>
        </w:tc>
        <w:tc>
          <w:tcPr>
            <w:tcW w:w="5812" w:type="dxa"/>
          </w:tcPr>
          <w:p w14:paraId="4B54BC02" w14:textId="77777777" w:rsidR="00E3472A" w:rsidRPr="00300BF0" w:rsidRDefault="00E3472A" w:rsidP="00466F75">
            <w:pPr>
              <w:rPr>
                <w:rFonts w:ascii="CoreSansG-ExtraLight" w:hAnsi="CoreSansG-ExtraLight" w:cs="Gill Sans Light"/>
              </w:rPr>
            </w:pPr>
          </w:p>
        </w:tc>
        <w:tc>
          <w:tcPr>
            <w:tcW w:w="1984" w:type="dxa"/>
          </w:tcPr>
          <w:p w14:paraId="0CBD745E" w14:textId="77777777" w:rsidR="00E3472A" w:rsidRPr="00300BF0" w:rsidRDefault="00E3472A" w:rsidP="00466F75">
            <w:pPr>
              <w:rPr>
                <w:rFonts w:ascii="CoreSansG-ExtraLight" w:hAnsi="CoreSansG-ExtraLight" w:cs="Gill Sans Light"/>
              </w:rPr>
            </w:pPr>
          </w:p>
        </w:tc>
      </w:tr>
      <w:tr w:rsidR="00E3472A" w:rsidRPr="00300BF0" w14:paraId="32D174AA" w14:textId="77777777" w:rsidTr="00E3472A">
        <w:tc>
          <w:tcPr>
            <w:tcW w:w="3828" w:type="dxa"/>
          </w:tcPr>
          <w:p w14:paraId="59F17B19" w14:textId="77777777" w:rsidR="00E3472A" w:rsidRPr="00E3472A" w:rsidRDefault="00E3472A" w:rsidP="00466F75">
            <w:p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Glazing: windows, skylight </w:t>
            </w:r>
          </w:p>
        </w:tc>
        <w:tc>
          <w:tcPr>
            <w:tcW w:w="567" w:type="dxa"/>
            <w:vAlign w:val="center"/>
          </w:tcPr>
          <w:p w14:paraId="200C454D" w14:textId="77777777" w:rsidR="00E3472A" w:rsidRPr="00300BF0" w:rsidRDefault="00E3472A" w:rsidP="00466F75">
            <w:pPr>
              <w:jc w:val="center"/>
              <w:rPr>
                <w:rFonts w:ascii="CoreSansG-ExtraLight" w:hAnsi="CoreSansG-ExtraLight" w:cs="Gill Sans Light"/>
              </w:rPr>
            </w:pPr>
          </w:p>
        </w:tc>
        <w:tc>
          <w:tcPr>
            <w:tcW w:w="567" w:type="dxa"/>
            <w:vAlign w:val="center"/>
          </w:tcPr>
          <w:p w14:paraId="11CB5EF0" w14:textId="77777777" w:rsidR="00E3472A" w:rsidRPr="00300BF0" w:rsidRDefault="00E3472A" w:rsidP="00466F75">
            <w:pPr>
              <w:jc w:val="center"/>
              <w:rPr>
                <w:rFonts w:ascii="CoreSansG-ExtraLight" w:hAnsi="CoreSansG-ExtraLight" w:cs="Gill Sans Light"/>
              </w:rPr>
            </w:pPr>
          </w:p>
        </w:tc>
        <w:tc>
          <w:tcPr>
            <w:tcW w:w="567" w:type="dxa"/>
            <w:vAlign w:val="center"/>
          </w:tcPr>
          <w:p w14:paraId="4205C6FF" w14:textId="77777777" w:rsidR="00E3472A" w:rsidRPr="00300BF0" w:rsidRDefault="00E3472A" w:rsidP="00466F75">
            <w:pPr>
              <w:jc w:val="center"/>
              <w:rPr>
                <w:rFonts w:ascii="CoreSansG-ExtraLight" w:hAnsi="CoreSansG-ExtraLight" w:cs="Gill Sans Light"/>
              </w:rPr>
            </w:pPr>
          </w:p>
        </w:tc>
        <w:tc>
          <w:tcPr>
            <w:tcW w:w="567" w:type="dxa"/>
            <w:vAlign w:val="center"/>
          </w:tcPr>
          <w:p w14:paraId="72B00C1C" w14:textId="77777777" w:rsidR="00E3472A" w:rsidRPr="00300BF0" w:rsidRDefault="00E3472A" w:rsidP="00466F75">
            <w:pPr>
              <w:jc w:val="center"/>
              <w:rPr>
                <w:rFonts w:ascii="CoreSansG-ExtraLight" w:hAnsi="CoreSansG-ExtraLight" w:cs="Gill Sans Light"/>
              </w:rPr>
            </w:pPr>
          </w:p>
        </w:tc>
        <w:tc>
          <w:tcPr>
            <w:tcW w:w="567" w:type="dxa"/>
            <w:vAlign w:val="center"/>
          </w:tcPr>
          <w:p w14:paraId="66CD8874" w14:textId="77777777" w:rsidR="00E3472A" w:rsidRPr="00300BF0" w:rsidRDefault="00E3472A" w:rsidP="00466F75">
            <w:pPr>
              <w:jc w:val="center"/>
              <w:rPr>
                <w:rFonts w:ascii="CoreSansG-ExtraLight" w:hAnsi="CoreSansG-ExtraLight" w:cs="Gill Sans Light"/>
              </w:rPr>
            </w:pPr>
          </w:p>
        </w:tc>
        <w:tc>
          <w:tcPr>
            <w:tcW w:w="567" w:type="dxa"/>
            <w:vAlign w:val="center"/>
          </w:tcPr>
          <w:p w14:paraId="75F8B4C3" w14:textId="77777777" w:rsidR="00E3472A" w:rsidRPr="00300BF0" w:rsidRDefault="00E3472A" w:rsidP="00466F75">
            <w:pPr>
              <w:jc w:val="center"/>
              <w:rPr>
                <w:rFonts w:ascii="CoreSansG-ExtraLight" w:hAnsi="CoreSansG-ExtraLight" w:cs="Gill Sans Light"/>
              </w:rPr>
            </w:pPr>
          </w:p>
        </w:tc>
        <w:tc>
          <w:tcPr>
            <w:tcW w:w="5812" w:type="dxa"/>
          </w:tcPr>
          <w:p w14:paraId="613B88E2" w14:textId="77777777" w:rsidR="00E3472A" w:rsidRPr="00300BF0" w:rsidRDefault="00E3472A" w:rsidP="00466F75">
            <w:pPr>
              <w:rPr>
                <w:rFonts w:ascii="CoreSansG-ExtraLight" w:hAnsi="CoreSansG-ExtraLight" w:cs="Gill Sans Light"/>
              </w:rPr>
            </w:pPr>
          </w:p>
        </w:tc>
        <w:tc>
          <w:tcPr>
            <w:tcW w:w="1984" w:type="dxa"/>
          </w:tcPr>
          <w:p w14:paraId="43FF439B" w14:textId="77777777" w:rsidR="00E3472A" w:rsidRPr="00300BF0" w:rsidRDefault="00E3472A" w:rsidP="00466F75">
            <w:pPr>
              <w:rPr>
                <w:rFonts w:ascii="CoreSansG-ExtraLight" w:hAnsi="CoreSansG-ExtraLight" w:cs="Gill Sans Light"/>
              </w:rPr>
            </w:pPr>
          </w:p>
        </w:tc>
      </w:tr>
      <w:tr w:rsidR="00E3472A" w:rsidRPr="00300BF0" w14:paraId="38467734" w14:textId="77777777" w:rsidTr="00E3472A">
        <w:tc>
          <w:tcPr>
            <w:tcW w:w="3828" w:type="dxa"/>
          </w:tcPr>
          <w:p w14:paraId="2875720E" w14:textId="77777777" w:rsidR="00E3472A" w:rsidRPr="00E3472A" w:rsidRDefault="00E3472A" w:rsidP="00466F75">
            <w:p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External doors </w:t>
            </w:r>
          </w:p>
        </w:tc>
        <w:tc>
          <w:tcPr>
            <w:tcW w:w="567" w:type="dxa"/>
            <w:vAlign w:val="center"/>
          </w:tcPr>
          <w:p w14:paraId="3CA543D3" w14:textId="77777777" w:rsidR="00E3472A" w:rsidRPr="00300BF0" w:rsidRDefault="00E3472A" w:rsidP="00466F75">
            <w:pPr>
              <w:jc w:val="center"/>
              <w:rPr>
                <w:rFonts w:ascii="CoreSansG-ExtraLight" w:hAnsi="CoreSansG-ExtraLight" w:cs="Gill Sans Light"/>
              </w:rPr>
            </w:pPr>
          </w:p>
        </w:tc>
        <w:tc>
          <w:tcPr>
            <w:tcW w:w="567" w:type="dxa"/>
            <w:vAlign w:val="center"/>
          </w:tcPr>
          <w:p w14:paraId="2B27CD18" w14:textId="77777777" w:rsidR="00E3472A" w:rsidRPr="00300BF0" w:rsidRDefault="00E3472A" w:rsidP="00466F75">
            <w:pPr>
              <w:jc w:val="center"/>
              <w:rPr>
                <w:rFonts w:ascii="CoreSansG-ExtraLight" w:hAnsi="CoreSansG-ExtraLight" w:cs="Gill Sans Light"/>
              </w:rPr>
            </w:pPr>
          </w:p>
        </w:tc>
        <w:tc>
          <w:tcPr>
            <w:tcW w:w="567" w:type="dxa"/>
            <w:vAlign w:val="center"/>
          </w:tcPr>
          <w:p w14:paraId="30F3EA96" w14:textId="77777777" w:rsidR="00E3472A" w:rsidRPr="00300BF0" w:rsidRDefault="00E3472A" w:rsidP="00466F75">
            <w:pPr>
              <w:jc w:val="center"/>
              <w:rPr>
                <w:rFonts w:ascii="CoreSansG-ExtraLight" w:hAnsi="CoreSansG-ExtraLight" w:cs="Gill Sans Light"/>
              </w:rPr>
            </w:pPr>
          </w:p>
        </w:tc>
        <w:tc>
          <w:tcPr>
            <w:tcW w:w="567" w:type="dxa"/>
            <w:vAlign w:val="center"/>
          </w:tcPr>
          <w:p w14:paraId="187B404E" w14:textId="77777777" w:rsidR="00E3472A" w:rsidRPr="00300BF0" w:rsidRDefault="00E3472A" w:rsidP="00466F75">
            <w:pPr>
              <w:jc w:val="center"/>
              <w:rPr>
                <w:rFonts w:ascii="CoreSansG-ExtraLight" w:hAnsi="CoreSansG-ExtraLight" w:cs="Gill Sans Light"/>
              </w:rPr>
            </w:pPr>
          </w:p>
        </w:tc>
        <w:tc>
          <w:tcPr>
            <w:tcW w:w="567" w:type="dxa"/>
            <w:vAlign w:val="center"/>
          </w:tcPr>
          <w:p w14:paraId="4B5EB292" w14:textId="77777777" w:rsidR="00E3472A" w:rsidRPr="00300BF0" w:rsidRDefault="00E3472A" w:rsidP="00466F75">
            <w:pPr>
              <w:jc w:val="center"/>
              <w:rPr>
                <w:rFonts w:ascii="CoreSansG-ExtraLight" w:hAnsi="CoreSansG-ExtraLight" w:cs="Gill Sans Light"/>
              </w:rPr>
            </w:pPr>
          </w:p>
        </w:tc>
        <w:tc>
          <w:tcPr>
            <w:tcW w:w="567" w:type="dxa"/>
            <w:vAlign w:val="center"/>
          </w:tcPr>
          <w:p w14:paraId="0AF57AC3" w14:textId="77777777" w:rsidR="00E3472A" w:rsidRPr="00300BF0" w:rsidRDefault="00E3472A" w:rsidP="00466F75">
            <w:pPr>
              <w:jc w:val="center"/>
              <w:rPr>
                <w:rFonts w:ascii="CoreSansG-ExtraLight" w:hAnsi="CoreSansG-ExtraLight" w:cs="Gill Sans Light"/>
              </w:rPr>
            </w:pPr>
          </w:p>
        </w:tc>
        <w:tc>
          <w:tcPr>
            <w:tcW w:w="5812" w:type="dxa"/>
          </w:tcPr>
          <w:p w14:paraId="067337A7" w14:textId="77777777" w:rsidR="00E3472A" w:rsidRPr="00300BF0" w:rsidRDefault="00E3472A" w:rsidP="00466F75">
            <w:pPr>
              <w:rPr>
                <w:rFonts w:ascii="CoreSansG-ExtraLight" w:hAnsi="CoreSansG-ExtraLight" w:cs="Gill Sans Light"/>
              </w:rPr>
            </w:pPr>
          </w:p>
        </w:tc>
        <w:tc>
          <w:tcPr>
            <w:tcW w:w="1984" w:type="dxa"/>
          </w:tcPr>
          <w:p w14:paraId="0D2AA69C" w14:textId="77777777" w:rsidR="00E3472A" w:rsidRPr="00300BF0" w:rsidRDefault="00E3472A" w:rsidP="00466F75">
            <w:pPr>
              <w:rPr>
                <w:rFonts w:ascii="CoreSansG-ExtraLight" w:hAnsi="CoreSansG-ExtraLight" w:cs="Gill Sans Light"/>
              </w:rPr>
            </w:pPr>
          </w:p>
        </w:tc>
      </w:tr>
      <w:tr w:rsidR="00E3472A" w:rsidRPr="00300BF0" w14:paraId="440D7AA9" w14:textId="77777777" w:rsidTr="00E3472A">
        <w:tc>
          <w:tcPr>
            <w:tcW w:w="3828" w:type="dxa"/>
          </w:tcPr>
          <w:p w14:paraId="0257D924" w14:textId="77777777" w:rsidR="00E3472A" w:rsidRPr="00E3472A" w:rsidRDefault="00E3472A" w:rsidP="00466F75">
            <w:p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Railings/balusters (where exposed to external environment) </w:t>
            </w:r>
          </w:p>
        </w:tc>
        <w:tc>
          <w:tcPr>
            <w:tcW w:w="567" w:type="dxa"/>
            <w:vAlign w:val="center"/>
          </w:tcPr>
          <w:p w14:paraId="7F31E5FC" w14:textId="77777777" w:rsidR="00E3472A" w:rsidRPr="00300BF0" w:rsidRDefault="00E3472A" w:rsidP="00466F75">
            <w:pPr>
              <w:jc w:val="center"/>
              <w:rPr>
                <w:rFonts w:ascii="CoreSansG-ExtraLight" w:hAnsi="CoreSansG-ExtraLight" w:cs="Gill Sans Light"/>
              </w:rPr>
            </w:pPr>
          </w:p>
        </w:tc>
        <w:tc>
          <w:tcPr>
            <w:tcW w:w="567" w:type="dxa"/>
            <w:vAlign w:val="center"/>
          </w:tcPr>
          <w:p w14:paraId="3850DF53" w14:textId="77777777" w:rsidR="00E3472A" w:rsidRPr="00300BF0" w:rsidRDefault="00E3472A" w:rsidP="00466F75">
            <w:pPr>
              <w:jc w:val="center"/>
              <w:rPr>
                <w:rFonts w:ascii="CoreSansG-ExtraLight" w:hAnsi="CoreSansG-ExtraLight" w:cs="Gill Sans Light"/>
              </w:rPr>
            </w:pPr>
          </w:p>
        </w:tc>
        <w:tc>
          <w:tcPr>
            <w:tcW w:w="567" w:type="dxa"/>
            <w:vAlign w:val="center"/>
          </w:tcPr>
          <w:p w14:paraId="1194376A" w14:textId="77777777" w:rsidR="00E3472A" w:rsidRPr="00300BF0" w:rsidRDefault="00E3472A" w:rsidP="00466F75">
            <w:pPr>
              <w:jc w:val="center"/>
              <w:rPr>
                <w:rFonts w:ascii="CoreSansG-ExtraLight" w:hAnsi="CoreSansG-ExtraLight" w:cs="Gill Sans Light"/>
              </w:rPr>
            </w:pPr>
          </w:p>
        </w:tc>
        <w:tc>
          <w:tcPr>
            <w:tcW w:w="567" w:type="dxa"/>
            <w:vAlign w:val="center"/>
          </w:tcPr>
          <w:p w14:paraId="7E1EA330" w14:textId="77777777" w:rsidR="00E3472A" w:rsidRPr="00300BF0" w:rsidRDefault="00E3472A" w:rsidP="00466F75">
            <w:pPr>
              <w:jc w:val="center"/>
              <w:rPr>
                <w:rFonts w:ascii="CoreSansG-ExtraLight" w:hAnsi="CoreSansG-ExtraLight" w:cs="Gill Sans Light"/>
              </w:rPr>
            </w:pPr>
          </w:p>
        </w:tc>
        <w:tc>
          <w:tcPr>
            <w:tcW w:w="567" w:type="dxa"/>
            <w:vAlign w:val="center"/>
          </w:tcPr>
          <w:p w14:paraId="786765CA" w14:textId="77777777" w:rsidR="00E3472A" w:rsidRPr="00300BF0" w:rsidRDefault="00E3472A" w:rsidP="00466F75">
            <w:pPr>
              <w:jc w:val="center"/>
              <w:rPr>
                <w:rFonts w:ascii="CoreSansG-ExtraLight" w:hAnsi="CoreSansG-ExtraLight" w:cs="Gill Sans Light"/>
              </w:rPr>
            </w:pPr>
          </w:p>
        </w:tc>
        <w:tc>
          <w:tcPr>
            <w:tcW w:w="567" w:type="dxa"/>
            <w:vAlign w:val="center"/>
          </w:tcPr>
          <w:p w14:paraId="31B8F23E" w14:textId="77777777" w:rsidR="00E3472A" w:rsidRPr="00300BF0" w:rsidRDefault="00E3472A" w:rsidP="00466F75">
            <w:pPr>
              <w:jc w:val="center"/>
              <w:rPr>
                <w:rFonts w:ascii="CoreSansG-ExtraLight" w:hAnsi="CoreSansG-ExtraLight" w:cs="Gill Sans Light"/>
              </w:rPr>
            </w:pPr>
          </w:p>
        </w:tc>
        <w:tc>
          <w:tcPr>
            <w:tcW w:w="5812" w:type="dxa"/>
          </w:tcPr>
          <w:p w14:paraId="1F31F1BE" w14:textId="77777777" w:rsidR="00E3472A" w:rsidRPr="00300BF0" w:rsidRDefault="00E3472A" w:rsidP="00466F75">
            <w:pPr>
              <w:rPr>
                <w:rFonts w:ascii="CoreSansG-ExtraLight" w:hAnsi="CoreSansG-ExtraLight" w:cs="Gill Sans Light"/>
              </w:rPr>
            </w:pPr>
          </w:p>
        </w:tc>
        <w:tc>
          <w:tcPr>
            <w:tcW w:w="1984" w:type="dxa"/>
          </w:tcPr>
          <w:p w14:paraId="5A13C8DC" w14:textId="77777777" w:rsidR="00E3472A" w:rsidRPr="00300BF0" w:rsidRDefault="00E3472A" w:rsidP="00466F75">
            <w:pPr>
              <w:rPr>
                <w:rFonts w:ascii="CoreSansG-ExtraLight" w:hAnsi="CoreSansG-ExtraLight" w:cs="Gill Sans Light"/>
              </w:rPr>
            </w:pPr>
          </w:p>
        </w:tc>
      </w:tr>
      <w:tr w:rsidR="00E3472A" w:rsidRPr="00300BF0" w14:paraId="1B3AD119" w14:textId="77777777" w:rsidTr="00E3472A">
        <w:tc>
          <w:tcPr>
            <w:tcW w:w="3828" w:type="dxa"/>
          </w:tcPr>
          <w:p w14:paraId="54277DF5" w14:textId="77777777" w:rsidR="00E3472A" w:rsidRPr="00E3472A" w:rsidRDefault="00E3472A" w:rsidP="00466F75">
            <w:pPr>
              <w:rPr>
                <w:rFonts w:ascii="CoreSansG-ExtraLight" w:hAnsi="CoreSansG-ExtraLight" w:cs="Gill Sans Light"/>
                <w:sz w:val="20"/>
                <w:szCs w:val="20"/>
              </w:rPr>
            </w:pPr>
            <w:r w:rsidRPr="00E3472A">
              <w:rPr>
                <w:rFonts w:ascii="CoreSansG-ExtraLight" w:hAnsi="CoreSansG-ExtraLight" w:cs="Gill Sans Light"/>
                <w:sz w:val="20"/>
                <w:szCs w:val="20"/>
                <w:lang w:val="en-GB"/>
              </w:rPr>
              <w:t>Cladding (where exposed to external environment)</w:t>
            </w:r>
          </w:p>
        </w:tc>
        <w:tc>
          <w:tcPr>
            <w:tcW w:w="567" w:type="dxa"/>
            <w:vAlign w:val="center"/>
          </w:tcPr>
          <w:p w14:paraId="0A1814AC" w14:textId="77777777" w:rsidR="00E3472A" w:rsidRPr="00300BF0" w:rsidRDefault="00E3472A" w:rsidP="00466F75">
            <w:pPr>
              <w:jc w:val="center"/>
              <w:rPr>
                <w:rFonts w:ascii="CoreSansG-ExtraLight" w:hAnsi="CoreSansG-ExtraLight" w:cs="Gill Sans Light"/>
              </w:rPr>
            </w:pPr>
          </w:p>
        </w:tc>
        <w:tc>
          <w:tcPr>
            <w:tcW w:w="567" w:type="dxa"/>
            <w:vAlign w:val="center"/>
          </w:tcPr>
          <w:p w14:paraId="58DDB6D7" w14:textId="77777777" w:rsidR="00E3472A" w:rsidRPr="00300BF0" w:rsidRDefault="00E3472A" w:rsidP="00466F75">
            <w:pPr>
              <w:jc w:val="center"/>
              <w:rPr>
                <w:rFonts w:ascii="CoreSansG-ExtraLight" w:hAnsi="CoreSansG-ExtraLight" w:cs="Gill Sans Light"/>
              </w:rPr>
            </w:pPr>
          </w:p>
        </w:tc>
        <w:tc>
          <w:tcPr>
            <w:tcW w:w="567" w:type="dxa"/>
            <w:vAlign w:val="center"/>
          </w:tcPr>
          <w:p w14:paraId="4CBC4453" w14:textId="77777777" w:rsidR="00E3472A" w:rsidRPr="00300BF0" w:rsidRDefault="00E3472A" w:rsidP="00466F75">
            <w:pPr>
              <w:jc w:val="center"/>
              <w:rPr>
                <w:rFonts w:ascii="CoreSansG-ExtraLight" w:hAnsi="CoreSansG-ExtraLight" w:cs="Gill Sans Light"/>
              </w:rPr>
            </w:pPr>
          </w:p>
        </w:tc>
        <w:tc>
          <w:tcPr>
            <w:tcW w:w="567" w:type="dxa"/>
            <w:vAlign w:val="center"/>
          </w:tcPr>
          <w:p w14:paraId="6D960568" w14:textId="77777777" w:rsidR="00E3472A" w:rsidRPr="00300BF0" w:rsidRDefault="00E3472A" w:rsidP="00466F75">
            <w:pPr>
              <w:jc w:val="center"/>
              <w:rPr>
                <w:rFonts w:ascii="CoreSansG-ExtraLight" w:hAnsi="CoreSansG-ExtraLight" w:cs="Gill Sans Light"/>
              </w:rPr>
            </w:pPr>
          </w:p>
        </w:tc>
        <w:tc>
          <w:tcPr>
            <w:tcW w:w="567" w:type="dxa"/>
            <w:vAlign w:val="center"/>
          </w:tcPr>
          <w:p w14:paraId="2F5A5E25" w14:textId="77777777" w:rsidR="00E3472A" w:rsidRPr="00300BF0" w:rsidRDefault="00E3472A" w:rsidP="00466F75">
            <w:pPr>
              <w:jc w:val="center"/>
              <w:rPr>
                <w:rFonts w:ascii="CoreSansG-ExtraLight" w:hAnsi="CoreSansG-ExtraLight" w:cs="Gill Sans Light"/>
              </w:rPr>
            </w:pPr>
          </w:p>
        </w:tc>
        <w:tc>
          <w:tcPr>
            <w:tcW w:w="567" w:type="dxa"/>
            <w:vAlign w:val="center"/>
          </w:tcPr>
          <w:p w14:paraId="38DA728E" w14:textId="77777777" w:rsidR="00E3472A" w:rsidRPr="00300BF0" w:rsidRDefault="00E3472A" w:rsidP="00466F75">
            <w:pPr>
              <w:jc w:val="center"/>
              <w:rPr>
                <w:rFonts w:ascii="CoreSansG-ExtraLight" w:hAnsi="CoreSansG-ExtraLight" w:cs="Gill Sans Light"/>
              </w:rPr>
            </w:pPr>
          </w:p>
        </w:tc>
        <w:tc>
          <w:tcPr>
            <w:tcW w:w="5812" w:type="dxa"/>
          </w:tcPr>
          <w:p w14:paraId="2F698582" w14:textId="77777777" w:rsidR="00E3472A" w:rsidRPr="00300BF0" w:rsidRDefault="00E3472A" w:rsidP="00466F75">
            <w:pPr>
              <w:rPr>
                <w:rFonts w:ascii="CoreSansG-ExtraLight" w:hAnsi="CoreSansG-ExtraLight" w:cs="Gill Sans Light"/>
              </w:rPr>
            </w:pPr>
          </w:p>
        </w:tc>
        <w:tc>
          <w:tcPr>
            <w:tcW w:w="1984" w:type="dxa"/>
          </w:tcPr>
          <w:p w14:paraId="7E33907C" w14:textId="77777777" w:rsidR="00E3472A" w:rsidRPr="00300BF0" w:rsidRDefault="00E3472A" w:rsidP="00466F75">
            <w:pPr>
              <w:rPr>
                <w:rFonts w:ascii="CoreSansG-ExtraLight" w:hAnsi="CoreSansG-ExtraLight" w:cs="Gill Sans Light"/>
              </w:rPr>
            </w:pPr>
          </w:p>
        </w:tc>
      </w:tr>
      <w:tr w:rsidR="00E3472A" w:rsidRPr="00300BF0" w14:paraId="642A2462" w14:textId="77777777" w:rsidTr="00E3472A">
        <w:tc>
          <w:tcPr>
            <w:tcW w:w="3828" w:type="dxa"/>
          </w:tcPr>
          <w:p w14:paraId="3A745CDC" w14:textId="77777777" w:rsidR="00E3472A" w:rsidRPr="00E3472A" w:rsidRDefault="00E3472A" w:rsidP="00466F75">
            <w:p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Staircase/ramps (where exposed to external environment)</w:t>
            </w:r>
          </w:p>
        </w:tc>
        <w:tc>
          <w:tcPr>
            <w:tcW w:w="567" w:type="dxa"/>
            <w:vAlign w:val="center"/>
          </w:tcPr>
          <w:p w14:paraId="1D1B4747" w14:textId="77777777" w:rsidR="00E3472A" w:rsidRPr="00300BF0" w:rsidRDefault="00E3472A" w:rsidP="00466F75">
            <w:pPr>
              <w:jc w:val="center"/>
              <w:rPr>
                <w:rFonts w:ascii="CoreSansG-ExtraLight" w:hAnsi="CoreSansG-ExtraLight" w:cs="Gill Sans Light"/>
              </w:rPr>
            </w:pPr>
          </w:p>
        </w:tc>
        <w:tc>
          <w:tcPr>
            <w:tcW w:w="567" w:type="dxa"/>
            <w:vAlign w:val="center"/>
          </w:tcPr>
          <w:p w14:paraId="3A8A4317" w14:textId="77777777" w:rsidR="00E3472A" w:rsidRPr="00300BF0" w:rsidRDefault="00E3472A" w:rsidP="00466F75">
            <w:pPr>
              <w:jc w:val="center"/>
              <w:rPr>
                <w:rFonts w:ascii="CoreSansG-ExtraLight" w:hAnsi="CoreSansG-ExtraLight" w:cs="Gill Sans Light"/>
              </w:rPr>
            </w:pPr>
          </w:p>
        </w:tc>
        <w:tc>
          <w:tcPr>
            <w:tcW w:w="567" w:type="dxa"/>
            <w:vAlign w:val="center"/>
          </w:tcPr>
          <w:p w14:paraId="653C8A17" w14:textId="77777777" w:rsidR="00E3472A" w:rsidRPr="00300BF0" w:rsidRDefault="00E3472A" w:rsidP="00466F75">
            <w:pPr>
              <w:jc w:val="center"/>
              <w:rPr>
                <w:rFonts w:ascii="CoreSansG-ExtraLight" w:hAnsi="CoreSansG-ExtraLight" w:cs="Gill Sans Light"/>
              </w:rPr>
            </w:pPr>
          </w:p>
        </w:tc>
        <w:tc>
          <w:tcPr>
            <w:tcW w:w="567" w:type="dxa"/>
            <w:vAlign w:val="center"/>
          </w:tcPr>
          <w:p w14:paraId="5E8A9229" w14:textId="77777777" w:rsidR="00E3472A" w:rsidRPr="00300BF0" w:rsidRDefault="00E3472A" w:rsidP="00466F75">
            <w:pPr>
              <w:jc w:val="center"/>
              <w:rPr>
                <w:rFonts w:ascii="CoreSansG-ExtraLight" w:hAnsi="CoreSansG-ExtraLight" w:cs="Gill Sans Light"/>
              </w:rPr>
            </w:pPr>
          </w:p>
        </w:tc>
        <w:tc>
          <w:tcPr>
            <w:tcW w:w="567" w:type="dxa"/>
            <w:vAlign w:val="center"/>
          </w:tcPr>
          <w:p w14:paraId="051607C3" w14:textId="77777777" w:rsidR="00E3472A" w:rsidRPr="00300BF0" w:rsidRDefault="00E3472A" w:rsidP="00466F75">
            <w:pPr>
              <w:jc w:val="center"/>
              <w:rPr>
                <w:rFonts w:ascii="CoreSansG-ExtraLight" w:hAnsi="CoreSansG-ExtraLight" w:cs="Gill Sans Light"/>
              </w:rPr>
            </w:pPr>
          </w:p>
        </w:tc>
        <w:tc>
          <w:tcPr>
            <w:tcW w:w="567" w:type="dxa"/>
            <w:vAlign w:val="center"/>
          </w:tcPr>
          <w:p w14:paraId="393487A7" w14:textId="77777777" w:rsidR="00E3472A" w:rsidRPr="00300BF0" w:rsidRDefault="00E3472A" w:rsidP="00466F75">
            <w:pPr>
              <w:jc w:val="center"/>
              <w:rPr>
                <w:rFonts w:ascii="CoreSansG-ExtraLight" w:hAnsi="CoreSansG-ExtraLight" w:cs="Gill Sans Light"/>
              </w:rPr>
            </w:pPr>
          </w:p>
        </w:tc>
        <w:tc>
          <w:tcPr>
            <w:tcW w:w="5812" w:type="dxa"/>
          </w:tcPr>
          <w:p w14:paraId="2F44D3E8" w14:textId="77777777" w:rsidR="00E3472A" w:rsidRPr="00300BF0" w:rsidRDefault="00E3472A" w:rsidP="00466F75">
            <w:pPr>
              <w:rPr>
                <w:rFonts w:ascii="CoreSansG-ExtraLight" w:hAnsi="CoreSansG-ExtraLight" w:cs="Gill Sans Light"/>
              </w:rPr>
            </w:pPr>
          </w:p>
        </w:tc>
        <w:tc>
          <w:tcPr>
            <w:tcW w:w="1984" w:type="dxa"/>
          </w:tcPr>
          <w:p w14:paraId="7E8234A2" w14:textId="77777777" w:rsidR="00E3472A" w:rsidRPr="00300BF0" w:rsidRDefault="00E3472A" w:rsidP="00466F75">
            <w:pPr>
              <w:rPr>
                <w:rFonts w:ascii="CoreSansG-ExtraLight" w:hAnsi="CoreSansG-ExtraLight" w:cs="Gill Sans Light"/>
              </w:rPr>
            </w:pPr>
          </w:p>
        </w:tc>
      </w:tr>
      <w:tr w:rsidR="00E3472A" w:rsidRPr="00300BF0" w14:paraId="31FAE4FC" w14:textId="77777777" w:rsidTr="00E3472A">
        <w:tc>
          <w:tcPr>
            <w:tcW w:w="3828" w:type="dxa"/>
          </w:tcPr>
          <w:p w14:paraId="3FC2B56B" w14:textId="77777777" w:rsidR="00E3472A" w:rsidRPr="00E3472A" w:rsidRDefault="00E3472A" w:rsidP="00466F75">
            <w:pPr>
              <w:rPr>
                <w:rFonts w:ascii="CoreSansG-ExtraLight" w:hAnsi="CoreSansG-ExtraLight" w:cs="Gill Sans Light"/>
                <w:sz w:val="20"/>
                <w:szCs w:val="20"/>
                <w:lang w:val="en-GB"/>
              </w:rPr>
            </w:pPr>
            <w:r w:rsidRPr="00E3472A">
              <w:rPr>
                <w:rFonts w:ascii="CoreSansG-ExtraLight" w:hAnsi="CoreSansG-ExtraLight" w:cs="Gill Sans Light"/>
                <w:sz w:val="20"/>
                <w:szCs w:val="20"/>
                <w:lang w:val="en-GB"/>
              </w:rPr>
              <w:t xml:space="preserve">Hard landscaping </w:t>
            </w:r>
          </w:p>
        </w:tc>
        <w:tc>
          <w:tcPr>
            <w:tcW w:w="567" w:type="dxa"/>
            <w:vAlign w:val="center"/>
          </w:tcPr>
          <w:p w14:paraId="2BB6A057" w14:textId="77777777" w:rsidR="00E3472A" w:rsidRPr="00300BF0" w:rsidRDefault="00E3472A" w:rsidP="00466F75">
            <w:pPr>
              <w:jc w:val="center"/>
              <w:rPr>
                <w:rFonts w:ascii="CoreSansG-ExtraLight" w:hAnsi="CoreSansG-ExtraLight" w:cs="Gill Sans Light"/>
              </w:rPr>
            </w:pPr>
          </w:p>
        </w:tc>
        <w:tc>
          <w:tcPr>
            <w:tcW w:w="567" w:type="dxa"/>
            <w:vAlign w:val="center"/>
          </w:tcPr>
          <w:p w14:paraId="1831F49D" w14:textId="77777777" w:rsidR="00E3472A" w:rsidRPr="00300BF0" w:rsidRDefault="00E3472A" w:rsidP="00466F75">
            <w:pPr>
              <w:jc w:val="center"/>
              <w:rPr>
                <w:rFonts w:ascii="CoreSansG-ExtraLight" w:hAnsi="CoreSansG-ExtraLight" w:cs="Gill Sans Light"/>
              </w:rPr>
            </w:pPr>
          </w:p>
        </w:tc>
        <w:tc>
          <w:tcPr>
            <w:tcW w:w="567" w:type="dxa"/>
            <w:vAlign w:val="center"/>
          </w:tcPr>
          <w:p w14:paraId="4F81D7B1" w14:textId="77777777" w:rsidR="00E3472A" w:rsidRPr="00300BF0" w:rsidRDefault="00E3472A" w:rsidP="00466F75">
            <w:pPr>
              <w:jc w:val="center"/>
              <w:rPr>
                <w:rFonts w:ascii="CoreSansG-ExtraLight" w:hAnsi="CoreSansG-ExtraLight" w:cs="Gill Sans Light"/>
              </w:rPr>
            </w:pPr>
          </w:p>
        </w:tc>
        <w:tc>
          <w:tcPr>
            <w:tcW w:w="567" w:type="dxa"/>
            <w:vAlign w:val="center"/>
          </w:tcPr>
          <w:p w14:paraId="433C8508" w14:textId="77777777" w:rsidR="00E3472A" w:rsidRPr="00300BF0" w:rsidRDefault="00E3472A" w:rsidP="00466F75">
            <w:pPr>
              <w:jc w:val="center"/>
              <w:rPr>
                <w:rFonts w:ascii="CoreSansG-ExtraLight" w:hAnsi="CoreSansG-ExtraLight" w:cs="Gill Sans Light"/>
              </w:rPr>
            </w:pPr>
          </w:p>
        </w:tc>
        <w:tc>
          <w:tcPr>
            <w:tcW w:w="567" w:type="dxa"/>
            <w:vAlign w:val="center"/>
          </w:tcPr>
          <w:p w14:paraId="03C854AF" w14:textId="77777777" w:rsidR="00E3472A" w:rsidRPr="00300BF0" w:rsidRDefault="00E3472A" w:rsidP="00466F75">
            <w:pPr>
              <w:jc w:val="center"/>
              <w:rPr>
                <w:rFonts w:ascii="CoreSansG-ExtraLight" w:hAnsi="CoreSansG-ExtraLight" w:cs="Gill Sans Light"/>
              </w:rPr>
            </w:pPr>
          </w:p>
        </w:tc>
        <w:tc>
          <w:tcPr>
            <w:tcW w:w="567" w:type="dxa"/>
            <w:vAlign w:val="center"/>
          </w:tcPr>
          <w:p w14:paraId="376569B5" w14:textId="77777777" w:rsidR="00E3472A" w:rsidRPr="00300BF0" w:rsidRDefault="00E3472A" w:rsidP="00466F75">
            <w:pPr>
              <w:jc w:val="center"/>
              <w:rPr>
                <w:rFonts w:ascii="CoreSansG-ExtraLight" w:hAnsi="CoreSansG-ExtraLight" w:cs="Gill Sans Light"/>
              </w:rPr>
            </w:pPr>
          </w:p>
        </w:tc>
        <w:tc>
          <w:tcPr>
            <w:tcW w:w="5812" w:type="dxa"/>
          </w:tcPr>
          <w:p w14:paraId="48951E11" w14:textId="77777777" w:rsidR="00E3472A" w:rsidRPr="00300BF0" w:rsidRDefault="00E3472A" w:rsidP="00466F75">
            <w:pPr>
              <w:rPr>
                <w:rFonts w:ascii="CoreSansG-ExtraLight" w:hAnsi="CoreSansG-ExtraLight" w:cs="Gill Sans Light"/>
              </w:rPr>
            </w:pPr>
          </w:p>
        </w:tc>
        <w:tc>
          <w:tcPr>
            <w:tcW w:w="1984" w:type="dxa"/>
          </w:tcPr>
          <w:p w14:paraId="1BAF5FCC" w14:textId="77777777" w:rsidR="00E3472A" w:rsidRPr="00300BF0" w:rsidRDefault="00E3472A" w:rsidP="00466F75">
            <w:pPr>
              <w:rPr>
                <w:rFonts w:ascii="CoreSansG-ExtraLight" w:hAnsi="CoreSansG-ExtraLight" w:cs="Gill Sans Light"/>
              </w:rPr>
            </w:pPr>
          </w:p>
        </w:tc>
      </w:tr>
      <w:tr w:rsidR="004E4A99" w:rsidRPr="00300BF0" w14:paraId="7A651360" w14:textId="77777777" w:rsidTr="00E3472A">
        <w:trPr>
          <w:trHeight w:val="119"/>
        </w:trPr>
        <w:tc>
          <w:tcPr>
            <w:tcW w:w="3828" w:type="dxa"/>
          </w:tcPr>
          <w:p w14:paraId="012F6327" w14:textId="77777777" w:rsidR="004E4A99" w:rsidRPr="00E3472A" w:rsidRDefault="004E4A99" w:rsidP="00D85D87">
            <w:pPr>
              <w:rPr>
                <w:rFonts w:ascii="CoreSansG-ExtraLight" w:hAnsi="CoreSansG-ExtraLight" w:cs="Gill Sans Light"/>
                <w:sz w:val="20"/>
                <w:szCs w:val="20"/>
              </w:rPr>
            </w:pPr>
            <w:r w:rsidRPr="00E3472A">
              <w:rPr>
                <w:rFonts w:ascii="CoreSansG-ExtraLight" w:hAnsi="CoreSansG-ExtraLight" w:cs="Gill Sans Light"/>
                <w:sz w:val="20"/>
                <w:szCs w:val="20"/>
              </w:rPr>
              <w:t>*Environmental Factors Include:</w:t>
            </w:r>
          </w:p>
        </w:tc>
        <w:tc>
          <w:tcPr>
            <w:tcW w:w="567" w:type="dxa"/>
            <w:gridSpan w:val="8"/>
            <w:vAlign w:val="center"/>
          </w:tcPr>
          <w:p w14:paraId="11FB8D36" w14:textId="77777777" w:rsidR="004E4A99" w:rsidRPr="00E3472A" w:rsidRDefault="004E4A99" w:rsidP="00466F75">
            <w:pPr>
              <w:rPr>
                <w:rFonts w:ascii="CoreSansG-ExtraLight" w:hAnsi="CoreSansG-ExtraLight" w:cs="Gill Sans Light"/>
                <w:sz w:val="20"/>
                <w:szCs w:val="20"/>
              </w:rPr>
            </w:pPr>
            <w:r w:rsidRPr="00E3472A">
              <w:rPr>
                <w:rFonts w:ascii="CoreSansG-ExtraLight" w:hAnsi="CoreSansG-ExtraLight" w:cs="Gill Sans Light"/>
                <w:sz w:val="20"/>
                <w:szCs w:val="20"/>
              </w:rPr>
              <w:t xml:space="preserve">Solar Radiation, Temperature Variation, Water/Moisture, Wind, Rain/Snow, Extreme Weather Conditions, Biological Agents inc. Pollutants and Contaminants. </w:t>
            </w:r>
          </w:p>
        </w:tc>
      </w:tr>
      <w:tr w:rsidR="004E4A99" w:rsidRPr="00300BF0" w14:paraId="6AE81999" w14:textId="77777777" w:rsidTr="00E3472A">
        <w:trPr>
          <w:trHeight w:val="119"/>
        </w:trPr>
        <w:tc>
          <w:tcPr>
            <w:tcW w:w="567" w:type="dxa"/>
            <w:gridSpan w:val="9"/>
            <w:tcBorders>
              <w:bottom w:val="single" w:sz="4" w:space="0" w:color="BFBFBF" w:themeColor="background1" w:themeShade="BF"/>
            </w:tcBorders>
            <w:vAlign w:val="center"/>
          </w:tcPr>
          <w:p w14:paraId="12A54F83" w14:textId="77777777" w:rsidR="004E4A99" w:rsidRPr="00300BF0" w:rsidRDefault="004E4A99" w:rsidP="00466F75">
            <w:pPr>
              <w:rPr>
                <w:rFonts w:ascii="CoreSansG-ExtraLight" w:hAnsi="CoreSansG-ExtraLight" w:cs="Gill Sans Light"/>
              </w:rPr>
            </w:pPr>
            <w:r w:rsidRPr="00E3472A">
              <w:rPr>
                <w:rFonts w:ascii="CoreSansG-ExtraLight" w:hAnsi="CoreSansG-ExtraLight" w:cs="Gill Sans Light"/>
                <w:sz w:val="20"/>
                <w:szCs w:val="20"/>
              </w:rPr>
              <w:t xml:space="preserve">Further Comments: </w:t>
            </w:r>
          </w:p>
        </w:tc>
      </w:tr>
      <w:tr w:rsidR="004E4A99" w:rsidRPr="00300BF0" w14:paraId="3A0339A3" w14:textId="77777777" w:rsidTr="00E3472A">
        <w:trPr>
          <w:trHeight w:val="119"/>
        </w:trPr>
        <w:tc>
          <w:tcPr>
            <w:tcW w:w="567" w:type="dxa"/>
            <w:gridSpan w:val="9"/>
            <w:tcBorders>
              <w:bottom w:val="dotted" w:sz="4" w:space="0" w:color="BFBFBF" w:themeColor="background1" w:themeShade="BF"/>
            </w:tcBorders>
          </w:tcPr>
          <w:p w14:paraId="652AE795" w14:textId="77777777" w:rsidR="004E4A99" w:rsidRPr="00300BF0" w:rsidRDefault="004E4A99" w:rsidP="00466F75">
            <w:pPr>
              <w:rPr>
                <w:rFonts w:ascii="CoreSansG-ExtraLight" w:hAnsi="CoreSansG-ExtraLight" w:cs="Gill Sans Light"/>
              </w:rPr>
            </w:pPr>
          </w:p>
        </w:tc>
      </w:tr>
      <w:tr w:rsidR="004E4A99" w:rsidRPr="00300BF0" w14:paraId="74A697EB" w14:textId="77777777" w:rsidTr="00E3472A">
        <w:trPr>
          <w:trHeight w:val="119"/>
        </w:trPr>
        <w:tc>
          <w:tcPr>
            <w:tcW w:w="567" w:type="dxa"/>
            <w:gridSpan w:val="9"/>
            <w:tcBorders>
              <w:top w:val="dotted" w:sz="4" w:space="0" w:color="BFBFBF" w:themeColor="background1" w:themeShade="BF"/>
              <w:bottom w:val="dotted" w:sz="4" w:space="0" w:color="BFBFBF" w:themeColor="background1" w:themeShade="BF"/>
            </w:tcBorders>
          </w:tcPr>
          <w:p w14:paraId="28C6FB62" w14:textId="77777777" w:rsidR="004E4A99" w:rsidRPr="00300BF0" w:rsidRDefault="004E4A99" w:rsidP="00466F75">
            <w:pPr>
              <w:rPr>
                <w:rFonts w:ascii="CoreSansG-ExtraLight" w:hAnsi="CoreSansG-ExtraLight" w:cs="Gill Sans Light"/>
              </w:rPr>
            </w:pPr>
          </w:p>
        </w:tc>
      </w:tr>
      <w:tr w:rsidR="004E4A99" w:rsidRPr="00300BF0" w14:paraId="60D6460C" w14:textId="77777777" w:rsidTr="00E3472A">
        <w:trPr>
          <w:trHeight w:val="119"/>
        </w:trPr>
        <w:tc>
          <w:tcPr>
            <w:tcW w:w="567" w:type="dxa"/>
            <w:gridSpan w:val="9"/>
            <w:tcBorders>
              <w:top w:val="dotted" w:sz="4" w:space="0" w:color="BFBFBF" w:themeColor="background1" w:themeShade="BF"/>
              <w:bottom w:val="dotted" w:sz="4" w:space="0" w:color="BFBFBF" w:themeColor="background1" w:themeShade="BF"/>
            </w:tcBorders>
          </w:tcPr>
          <w:p w14:paraId="361F10DA" w14:textId="77777777" w:rsidR="004E4A99" w:rsidRPr="00300BF0" w:rsidRDefault="004E4A99" w:rsidP="00466F75">
            <w:pPr>
              <w:rPr>
                <w:rFonts w:ascii="CoreSansG-ExtraLight" w:hAnsi="CoreSansG-ExtraLight" w:cs="Gill Sans Light"/>
              </w:rPr>
            </w:pPr>
          </w:p>
        </w:tc>
      </w:tr>
      <w:tr w:rsidR="00C31323" w:rsidRPr="00300BF0" w14:paraId="12993BD0" w14:textId="77777777" w:rsidTr="00E3472A">
        <w:trPr>
          <w:trHeight w:val="119"/>
        </w:trPr>
        <w:tc>
          <w:tcPr>
            <w:tcW w:w="567" w:type="dxa"/>
            <w:gridSpan w:val="9"/>
            <w:tcBorders>
              <w:top w:val="dotted" w:sz="4" w:space="0" w:color="BFBFBF" w:themeColor="background1" w:themeShade="BF"/>
              <w:bottom w:val="dotted" w:sz="4" w:space="0" w:color="BFBFBF" w:themeColor="background1" w:themeShade="BF"/>
            </w:tcBorders>
          </w:tcPr>
          <w:p w14:paraId="174A25CF" w14:textId="77777777" w:rsidR="00C31323" w:rsidRPr="00300BF0" w:rsidRDefault="00C31323" w:rsidP="00466F75">
            <w:pPr>
              <w:rPr>
                <w:rFonts w:ascii="CoreSansG-ExtraLight" w:hAnsi="CoreSansG-ExtraLight" w:cs="Gill Sans Light"/>
              </w:rPr>
            </w:pPr>
          </w:p>
        </w:tc>
      </w:tr>
      <w:tr w:rsidR="00C31323" w:rsidRPr="00300BF0" w14:paraId="3B7E183F" w14:textId="77777777" w:rsidTr="00E3472A">
        <w:trPr>
          <w:trHeight w:val="119"/>
        </w:trPr>
        <w:tc>
          <w:tcPr>
            <w:tcW w:w="567" w:type="dxa"/>
            <w:gridSpan w:val="9"/>
            <w:tcBorders>
              <w:top w:val="dotted" w:sz="4" w:space="0" w:color="BFBFBF" w:themeColor="background1" w:themeShade="BF"/>
              <w:bottom w:val="dotted" w:sz="4" w:space="0" w:color="BFBFBF" w:themeColor="background1" w:themeShade="BF"/>
            </w:tcBorders>
          </w:tcPr>
          <w:p w14:paraId="1B98443A" w14:textId="77777777" w:rsidR="00C31323" w:rsidRPr="00300BF0" w:rsidRDefault="00C31323" w:rsidP="00466F75">
            <w:pPr>
              <w:rPr>
                <w:rFonts w:ascii="CoreSansG-ExtraLight" w:hAnsi="CoreSansG-ExtraLight" w:cs="Gill Sans Light"/>
              </w:rPr>
            </w:pPr>
          </w:p>
        </w:tc>
      </w:tr>
    </w:tbl>
    <w:p w14:paraId="6F75050C" w14:textId="77777777" w:rsidR="00C31323" w:rsidRPr="00300BF0" w:rsidRDefault="00C31323" w:rsidP="00523EE0">
      <w:pPr>
        <w:rPr>
          <w:rFonts w:ascii="CoreSansG-ExtraLight" w:hAnsi="CoreSansG-ExtraLight"/>
          <w:b/>
        </w:rPr>
      </w:pPr>
    </w:p>
    <w:p w14:paraId="774F873B" w14:textId="77777777" w:rsidR="007B382B" w:rsidRPr="00300BF0" w:rsidRDefault="007B382B" w:rsidP="00523EE0">
      <w:pPr>
        <w:rPr>
          <w:rFonts w:ascii="CoreSansG-ExtraLight" w:hAnsi="CoreSansG-ExtraLight"/>
          <w:b/>
        </w:rPr>
      </w:pPr>
    </w:p>
    <w:tbl>
      <w:tblPr>
        <w:tblStyle w:val="TableGrid"/>
        <w:tblW w:w="765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51"/>
        <w:gridCol w:w="2552"/>
        <w:gridCol w:w="2552"/>
      </w:tblGrid>
      <w:tr w:rsidR="00C31323" w:rsidRPr="00300BF0" w14:paraId="4B262F77" w14:textId="77777777" w:rsidTr="00D85D87">
        <w:trPr>
          <w:trHeight w:val="322"/>
        </w:trPr>
        <w:tc>
          <w:tcPr>
            <w:tcW w:w="7655" w:type="dxa"/>
            <w:gridSpan w:val="3"/>
            <w:shd w:val="clear" w:color="auto" w:fill="E16AA4"/>
            <w:vAlign w:val="center"/>
          </w:tcPr>
          <w:p w14:paraId="4103D599" w14:textId="77777777" w:rsidR="00C31323" w:rsidRPr="00A5496C" w:rsidRDefault="00C31323" w:rsidP="00C31323">
            <w:pPr>
              <w:rPr>
                <w:rFonts w:ascii="CORESANSG-REGULAR" w:hAnsi="CORESANSG-REGULAR" w:cs="Gill Sans"/>
                <w:color w:val="FFFFFF" w:themeColor="background1"/>
                <w:sz w:val="20"/>
                <w:szCs w:val="20"/>
              </w:rPr>
            </w:pPr>
            <w:r w:rsidRPr="00A5496C">
              <w:rPr>
                <w:rFonts w:ascii="CORESANSG-REGULAR" w:hAnsi="CORESANSG-REGULAR" w:cs="Gill Sans"/>
                <w:color w:val="FFFFFF" w:themeColor="background1"/>
                <w:sz w:val="20"/>
                <w:szCs w:val="20"/>
              </w:rPr>
              <w:t>Completed By:</w:t>
            </w:r>
          </w:p>
        </w:tc>
      </w:tr>
      <w:tr w:rsidR="00C31323" w:rsidRPr="00300BF0" w14:paraId="274DD78F" w14:textId="77777777" w:rsidTr="00C31323">
        <w:trPr>
          <w:trHeight w:val="119"/>
        </w:trPr>
        <w:tc>
          <w:tcPr>
            <w:tcW w:w="2551" w:type="dxa"/>
            <w:vAlign w:val="center"/>
          </w:tcPr>
          <w:p w14:paraId="12F7BCC1" w14:textId="77777777" w:rsidR="00C31323" w:rsidRPr="00D85D87" w:rsidRDefault="00C31323" w:rsidP="00C31323">
            <w:pPr>
              <w:jc w:val="center"/>
              <w:rPr>
                <w:rFonts w:ascii="CoreSansG-ExtraLight" w:hAnsi="CoreSansG-ExtraLight" w:cs="Gill Sans Light"/>
                <w:sz w:val="20"/>
                <w:szCs w:val="20"/>
              </w:rPr>
            </w:pPr>
            <w:r w:rsidRPr="00D85D87">
              <w:rPr>
                <w:rFonts w:ascii="CoreSansG-ExtraLight" w:hAnsi="CoreSansG-ExtraLight" w:cs="Gill Sans Light"/>
                <w:sz w:val="20"/>
                <w:szCs w:val="20"/>
              </w:rPr>
              <w:t>Name</w:t>
            </w:r>
          </w:p>
        </w:tc>
        <w:tc>
          <w:tcPr>
            <w:tcW w:w="2552" w:type="dxa"/>
            <w:vAlign w:val="center"/>
          </w:tcPr>
          <w:p w14:paraId="4510E765" w14:textId="77777777" w:rsidR="00C31323" w:rsidRPr="00D85D87" w:rsidRDefault="00C31323" w:rsidP="00C31323">
            <w:pPr>
              <w:jc w:val="center"/>
              <w:rPr>
                <w:rFonts w:ascii="CoreSansG-ExtraLight" w:hAnsi="CoreSansG-ExtraLight" w:cs="Gill Sans Light"/>
                <w:sz w:val="20"/>
                <w:szCs w:val="20"/>
              </w:rPr>
            </w:pPr>
            <w:r w:rsidRPr="00D85D87">
              <w:rPr>
                <w:rFonts w:ascii="CoreSansG-ExtraLight" w:hAnsi="CoreSansG-ExtraLight" w:cs="Gill Sans Light"/>
                <w:sz w:val="20"/>
                <w:szCs w:val="20"/>
              </w:rPr>
              <w:t xml:space="preserve">Company </w:t>
            </w:r>
          </w:p>
        </w:tc>
        <w:tc>
          <w:tcPr>
            <w:tcW w:w="2552" w:type="dxa"/>
            <w:vAlign w:val="center"/>
          </w:tcPr>
          <w:p w14:paraId="3489D8C5" w14:textId="77777777" w:rsidR="00C31323" w:rsidRPr="00D85D87" w:rsidRDefault="00C31323" w:rsidP="00C31323">
            <w:pPr>
              <w:jc w:val="center"/>
              <w:rPr>
                <w:rFonts w:ascii="CoreSansG-ExtraLight" w:hAnsi="CoreSansG-ExtraLight" w:cs="Gill Sans Light"/>
                <w:sz w:val="20"/>
                <w:szCs w:val="20"/>
              </w:rPr>
            </w:pPr>
            <w:r w:rsidRPr="00D85D87">
              <w:rPr>
                <w:rFonts w:ascii="CoreSansG-ExtraLight" w:hAnsi="CoreSansG-ExtraLight" w:cs="Gill Sans Light"/>
                <w:sz w:val="20"/>
                <w:szCs w:val="20"/>
              </w:rPr>
              <w:t xml:space="preserve">Date </w:t>
            </w:r>
          </w:p>
        </w:tc>
      </w:tr>
      <w:tr w:rsidR="00C31323" w:rsidRPr="00300BF0" w14:paraId="76D09136" w14:textId="77777777" w:rsidTr="00C31323">
        <w:trPr>
          <w:trHeight w:val="119"/>
        </w:trPr>
        <w:tc>
          <w:tcPr>
            <w:tcW w:w="2551" w:type="dxa"/>
          </w:tcPr>
          <w:p w14:paraId="70534231" w14:textId="77777777" w:rsidR="00C31323" w:rsidRPr="00D85D87" w:rsidRDefault="00C31323" w:rsidP="00C31323">
            <w:pPr>
              <w:jc w:val="right"/>
              <w:rPr>
                <w:rFonts w:ascii="CoreSansG-ExtraLight" w:hAnsi="CoreSansG-ExtraLight" w:cs="Gill Sans Light"/>
                <w:sz w:val="22"/>
                <w:szCs w:val="22"/>
              </w:rPr>
            </w:pPr>
          </w:p>
        </w:tc>
        <w:tc>
          <w:tcPr>
            <w:tcW w:w="2552" w:type="dxa"/>
          </w:tcPr>
          <w:p w14:paraId="451F4950" w14:textId="77777777" w:rsidR="00C31323" w:rsidRPr="00D85D87" w:rsidRDefault="00C31323" w:rsidP="00C31323">
            <w:pPr>
              <w:jc w:val="right"/>
              <w:rPr>
                <w:rFonts w:ascii="CoreSansG-ExtraLight" w:hAnsi="CoreSansG-ExtraLight" w:cs="Gill Sans Light"/>
                <w:sz w:val="22"/>
                <w:szCs w:val="22"/>
              </w:rPr>
            </w:pPr>
          </w:p>
        </w:tc>
        <w:tc>
          <w:tcPr>
            <w:tcW w:w="2552" w:type="dxa"/>
          </w:tcPr>
          <w:p w14:paraId="5C4C511C" w14:textId="77777777" w:rsidR="00C31323" w:rsidRPr="00D85D87" w:rsidRDefault="00C31323" w:rsidP="00C31323">
            <w:pPr>
              <w:jc w:val="right"/>
              <w:rPr>
                <w:rFonts w:ascii="CoreSansG-ExtraLight" w:hAnsi="CoreSansG-ExtraLight" w:cs="Gill Sans Light"/>
                <w:sz w:val="22"/>
                <w:szCs w:val="22"/>
              </w:rPr>
            </w:pPr>
          </w:p>
        </w:tc>
      </w:tr>
      <w:tr w:rsidR="00C31323" w:rsidRPr="00300BF0" w14:paraId="364D7539" w14:textId="77777777" w:rsidTr="00C31323">
        <w:trPr>
          <w:trHeight w:val="119"/>
        </w:trPr>
        <w:tc>
          <w:tcPr>
            <w:tcW w:w="2551" w:type="dxa"/>
          </w:tcPr>
          <w:p w14:paraId="3A5FAFFD" w14:textId="77777777" w:rsidR="00C31323" w:rsidRPr="00300BF0" w:rsidRDefault="00C31323" w:rsidP="00C31323">
            <w:pPr>
              <w:jc w:val="right"/>
              <w:rPr>
                <w:rFonts w:ascii="CoreSansG-ExtraLight" w:hAnsi="CoreSansG-ExtraLight" w:cs="Gill Sans Light"/>
              </w:rPr>
            </w:pPr>
          </w:p>
        </w:tc>
        <w:tc>
          <w:tcPr>
            <w:tcW w:w="2552" w:type="dxa"/>
          </w:tcPr>
          <w:p w14:paraId="03EF61FE" w14:textId="77777777" w:rsidR="00C31323" w:rsidRPr="00300BF0" w:rsidRDefault="00C31323" w:rsidP="00C31323">
            <w:pPr>
              <w:jc w:val="right"/>
              <w:rPr>
                <w:rFonts w:ascii="CoreSansG-ExtraLight" w:hAnsi="CoreSansG-ExtraLight" w:cs="Gill Sans Light"/>
              </w:rPr>
            </w:pPr>
          </w:p>
        </w:tc>
        <w:tc>
          <w:tcPr>
            <w:tcW w:w="2552" w:type="dxa"/>
          </w:tcPr>
          <w:p w14:paraId="118F0207" w14:textId="77777777" w:rsidR="00C31323" w:rsidRPr="00300BF0" w:rsidRDefault="00C31323" w:rsidP="00C31323">
            <w:pPr>
              <w:jc w:val="right"/>
              <w:rPr>
                <w:rFonts w:ascii="CoreSansG-ExtraLight" w:hAnsi="CoreSansG-ExtraLight" w:cs="Gill Sans Light"/>
              </w:rPr>
            </w:pPr>
          </w:p>
        </w:tc>
      </w:tr>
    </w:tbl>
    <w:p w14:paraId="5496EBC4" w14:textId="77777777" w:rsidR="00C31323" w:rsidRPr="00300BF0" w:rsidRDefault="00C31323" w:rsidP="00523EE0">
      <w:pPr>
        <w:rPr>
          <w:rFonts w:ascii="CoreSansG-ExtraLight" w:hAnsi="CoreSansG-ExtraLight"/>
          <w:b/>
        </w:rPr>
      </w:pPr>
    </w:p>
    <w:sectPr w:rsidR="00C31323" w:rsidRPr="00300BF0" w:rsidSect="0030415D">
      <w:footerReference w:type="default" r:id="rId10"/>
      <w:pgSz w:w="16840" w:h="11900" w:orient="landscape"/>
      <w:pgMar w:top="720" w:right="720" w:bottom="426"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944E" w14:textId="77777777" w:rsidR="00C951EF" w:rsidRDefault="00C951EF" w:rsidP="007113E6">
      <w:r>
        <w:separator/>
      </w:r>
    </w:p>
  </w:endnote>
  <w:endnote w:type="continuationSeparator" w:id="0">
    <w:p w14:paraId="69FC9A35" w14:textId="77777777" w:rsidR="00C951EF" w:rsidRDefault="00C951EF" w:rsidP="0071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illSans-Light">
    <w:panose1 w:val="020B0302020104020203"/>
    <w:charset w:val="B1"/>
    <w:family w:val="swiss"/>
    <w:pitch w:val="variable"/>
    <w:sig w:usb0="80000A67" w:usb1="00000000" w:usb2="00000000" w:usb3="00000000" w:csb0="000001F7" w:csb1="00000000"/>
  </w:font>
  <w:font w:name="CoreSansG-ExtraLight">
    <w:altName w:val="Core Sans G 25 ExtraLight"/>
    <w:panose1 w:val="020B0203030302020202"/>
    <w:charset w:val="4D"/>
    <w:family w:val="swiss"/>
    <w:pitch w:val="variable"/>
    <w:sig w:usb0="A00002EF" w:usb1="4000205B" w:usb2="00000000" w:usb3="00000000" w:csb0="00000197" w:csb1="00000000"/>
  </w:font>
  <w:font w:name="Gill Sans">
    <w:panose1 w:val="020B0502020104020203"/>
    <w:charset w:val="B1"/>
    <w:family w:val="swiss"/>
    <w:pitch w:val="variable"/>
    <w:sig w:usb0="80000A67" w:usb1="00000000" w:usb2="00000000" w:usb3="00000000" w:csb0="000001F7" w:csb1="00000000"/>
  </w:font>
  <w:font w:name="Core Sans G 45 Regular">
    <w:panose1 w:val="020B0503030302020202"/>
    <w:charset w:val="4D"/>
    <w:family w:val="swiss"/>
    <w:pitch w:val="variable"/>
    <w:sig w:usb0="A00002EF" w:usb1="4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CoreSansG-Thin">
    <w:altName w:val="Core Sans G 15 Thin"/>
    <w:panose1 w:val="020B0403030302020202"/>
    <w:charset w:val="4D"/>
    <w:family w:val="swiss"/>
    <w:pitch w:val="variable"/>
    <w:sig w:usb0="A00002EF" w:usb1="4000205B" w:usb2="00000000" w:usb3="00000000" w:csb0="00000197" w:csb1="00000000"/>
  </w:font>
  <w:font w:name="CORESANSG-REGULAR">
    <w:panose1 w:val="020B0503030302020202"/>
    <w:charset w:val="4D"/>
    <w:family w:val="swiss"/>
    <w:pitch w:val="variable"/>
    <w:sig w:usb0="A00002EF" w:usb1="4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shd w:val="clear" w:color="auto" w:fill="F3F3F3"/>
      <w:tblLook w:val="04A0" w:firstRow="1" w:lastRow="0" w:firstColumn="1" w:lastColumn="0" w:noHBand="0" w:noVBand="1"/>
    </w:tblPr>
    <w:tblGrid>
      <w:gridCol w:w="5495"/>
      <w:gridCol w:w="5181"/>
    </w:tblGrid>
    <w:tr w:rsidR="009A1F69" w14:paraId="1A69C2B2" w14:textId="77777777" w:rsidTr="00722461">
      <w:trPr>
        <w:trHeight w:hRule="exact" w:val="687"/>
      </w:trPr>
      <w:tc>
        <w:tcPr>
          <w:tcW w:w="5495" w:type="dxa"/>
          <w:shd w:val="clear" w:color="auto" w:fill="F3F3F3"/>
          <w:vAlign w:val="center"/>
        </w:tcPr>
        <w:p w14:paraId="42877FBD" w14:textId="77777777" w:rsidR="009A1F69" w:rsidRPr="00BF0EA8" w:rsidRDefault="009A1F69" w:rsidP="00722461">
          <w:pPr>
            <w:pStyle w:val="Footer"/>
            <w:jc w:val="center"/>
            <w:rPr>
              <w:rFonts w:ascii="CoreSansG-Thin" w:hAnsi="CoreSansG-Thin" w:cs="Gill Sans Light"/>
              <w:color w:val="BFBFBF" w:themeColor="background1" w:themeShade="BF"/>
              <w:sz w:val="20"/>
            </w:rPr>
          </w:pPr>
          <w:r w:rsidRPr="00BF0EA8">
            <w:rPr>
              <w:rFonts w:ascii="CoreSansG-Thin" w:hAnsi="CoreSansG-Thin" w:cs="Gill Sans Light"/>
              <w:color w:val="BFBFBF" w:themeColor="background1" w:themeShade="BF"/>
              <w:sz w:val="18"/>
            </w:rPr>
            <w:t>To Be Completed by Relevant Member of the Design Team</w:t>
          </w:r>
        </w:p>
      </w:tc>
      <w:tc>
        <w:tcPr>
          <w:tcW w:w="5181" w:type="dxa"/>
          <w:shd w:val="clear" w:color="auto" w:fill="F3F3F3"/>
          <w:vAlign w:val="center"/>
        </w:tcPr>
        <w:p w14:paraId="633C4682" w14:textId="331FB088" w:rsidR="009A1F69" w:rsidRPr="00BF0EA8" w:rsidRDefault="009A1F69" w:rsidP="00722461">
          <w:pPr>
            <w:pStyle w:val="Footer"/>
            <w:jc w:val="center"/>
            <w:rPr>
              <w:rFonts w:ascii="CoreSansG-Thin" w:hAnsi="CoreSansG-Thin" w:cs="Gill Sans Light"/>
              <w:color w:val="BFBFBF" w:themeColor="background1" w:themeShade="BF"/>
              <w:sz w:val="20"/>
            </w:rPr>
          </w:pPr>
          <w:r w:rsidRPr="00BF0EA8">
            <w:rPr>
              <w:rFonts w:ascii="CoreSansG-Thin" w:hAnsi="CoreSansG-Thin" w:cs="Gill Sans Light"/>
              <w:color w:val="BFBFBF" w:themeColor="background1" w:themeShade="BF"/>
              <w:sz w:val="20"/>
            </w:rPr>
            <w:t xml:space="preserve">© </w:t>
          </w:r>
          <w:r w:rsidR="00C565A2">
            <w:rPr>
              <w:rFonts w:ascii="CoreSansG-Thin" w:hAnsi="CoreSansG-Thin" w:cs="Gill Sans Light"/>
              <w:color w:val="BFBFBF" w:themeColor="background1" w:themeShade="BF"/>
              <w:sz w:val="20"/>
            </w:rPr>
            <w:t xml:space="preserve">Carbon.Climate.Certified </w:t>
          </w:r>
          <w:r w:rsidRPr="00BF0EA8">
            <w:rPr>
              <w:rFonts w:ascii="CoreSansG-Thin" w:hAnsi="CoreSansG-Thin" w:cs="Gill Sans Light"/>
              <w:color w:val="BFBFBF" w:themeColor="background1" w:themeShade="BF"/>
              <w:sz w:val="20"/>
            </w:rPr>
            <w:t>20</w:t>
          </w:r>
          <w:r w:rsidR="00C565A2">
            <w:rPr>
              <w:rFonts w:ascii="CoreSansG-Thin" w:hAnsi="CoreSansG-Thin" w:cs="Gill Sans Light"/>
              <w:color w:val="BFBFBF" w:themeColor="background1" w:themeShade="BF"/>
              <w:sz w:val="20"/>
            </w:rPr>
            <w:t>22</w:t>
          </w:r>
        </w:p>
      </w:tc>
    </w:tr>
  </w:tbl>
  <w:p w14:paraId="665ED57E" w14:textId="77777777" w:rsidR="009A1F69" w:rsidRPr="007B21D2" w:rsidRDefault="009A1F69" w:rsidP="007B21D2">
    <w:pPr>
      <w:pStyle w:val="Footer"/>
      <w:rPr>
        <w:rFonts w:ascii="Gill Sans Light" w:hAnsi="Gill Sans Light" w:cs="Gill Sans Light"/>
        <w:color w:val="7F7F7F" w:themeColor="text1" w:themeTint="80"/>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shd w:val="clear" w:color="auto" w:fill="F3F3F3"/>
      <w:tblLook w:val="04A0" w:firstRow="1" w:lastRow="0" w:firstColumn="1" w:lastColumn="0" w:noHBand="0" w:noVBand="1"/>
    </w:tblPr>
    <w:tblGrid>
      <w:gridCol w:w="5165"/>
      <w:gridCol w:w="5541"/>
    </w:tblGrid>
    <w:tr w:rsidR="009A1F69" w14:paraId="7914B95B" w14:textId="77777777" w:rsidTr="0030415D">
      <w:trPr>
        <w:trHeight w:hRule="exact" w:val="379"/>
      </w:trPr>
      <w:tc>
        <w:tcPr>
          <w:tcW w:w="7763" w:type="dxa"/>
          <w:shd w:val="clear" w:color="auto" w:fill="F3F3F3"/>
          <w:vAlign w:val="center"/>
        </w:tcPr>
        <w:p w14:paraId="7D28C1EA" w14:textId="77777777" w:rsidR="009A1F69" w:rsidRPr="007B51F3" w:rsidRDefault="009A1F69" w:rsidP="00722461">
          <w:pPr>
            <w:pStyle w:val="Footer"/>
            <w:jc w:val="center"/>
            <w:rPr>
              <w:rFonts w:ascii="Gill Sans Light" w:hAnsi="Gill Sans Light" w:cs="Gill Sans Light"/>
              <w:color w:val="BFBFBF" w:themeColor="background1" w:themeShade="BF"/>
              <w:sz w:val="20"/>
            </w:rPr>
          </w:pPr>
          <w:r w:rsidRPr="007B51F3">
            <w:rPr>
              <w:rFonts w:ascii="Gill Sans Light" w:hAnsi="Gill Sans Light" w:cs="Gill Sans Light"/>
              <w:color w:val="BFBFBF" w:themeColor="background1" w:themeShade="BF"/>
              <w:sz w:val="18"/>
            </w:rPr>
            <w:t>To Be Completed by Relevant Member of the Design Team</w:t>
          </w:r>
        </w:p>
      </w:tc>
      <w:tc>
        <w:tcPr>
          <w:tcW w:w="7654" w:type="dxa"/>
          <w:shd w:val="clear" w:color="auto" w:fill="F3F3F3"/>
          <w:vAlign w:val="center"/>
        </w:tcPr>
        <w:p w14:paraId="1FA431BC" w14:textId="0B4BADD3" w:rsidR="009A1F69" w:rsidRPr="007B51F3" w:rsidRDefault="009A1F69" w:rsidP="00722461">
          <w:pPr>
            <w:pStyle w:val="Footer"/>
            <w:jc w:val="center"/>
            <w:rPr>
              <w:rFonts w:ascii="Gill Sans Light" w:hAnsi="Gill Sans Light" w:cs="Gill Sans Light"/>
              <w:color w:val="BFBFBF" w:themeColor="background1" w:themeShade="BF"/>
              <w:sz w:val="20"/>
            </w:rPr>
          </w:pPr>
          <w:r w:rsidRPr="007B51F3">
            <w:rPr>
              <w:rFonts w:ascii="Gill Sans Light" w:hAnsi="Gill Sans Light" w:cs="Gill Sans Light"/>
              <w:color w:val="BFBFBF" w:themeColor="background1" w:themeShade="BF"/>
              <w:sz w:val="20"/>
            </w:rPr>
            <w:t xml:space="preserve">© </w:t>
          </w:r>
          <w:r w:rsidR="0030415D">
            <w:rPr>
              <w:rFonts w:ascii="Gill Sans Light" w:hAnsi="Gill Sans Light" w:cs="Gill Sans Light"/>
              <w:color w:val="BFBFBF" w:themeColor="background1" w:themeShade="BF"/>
              <w:sz w:val="20"/>
            </w:rPr>
            <w:t xml:space="preserve">Carbon.Climate.Certified </w:t>
          </w:r>
          <w:r w:rsidRPr="007B51F3">
            <w:rPr>
              <w:rFonts w:ascii="Gill Sans Light" w:hAnsi="Gill Sans Light" w:cs="Gill Sans Light"/>
              <w:color w:val="BFBFBF" w:themeColor="background1" w:themeShade="BF"/>
              <w:sz w:val="20"/>
            </w:rPr>
            <w:t>20</w:t>
          </w:r>
          <w:r w:rsidR="0030415D">
            <w:rPr>
              <w:rFonts w:ascii="Gill Sans Light" w:hAnsi="Gill Sans Light" w:cs="Gill Sans Light"/>
              <w:color w:val="BFBFBF" w:themeColor="background1" w:themeShade="BF"/>
              <w:sz w:val="20"/>
            </w:rPr>
            <w:t>22</w:t>
          </w:r>
        </w:p>
      </w:tc>
    </w:tr>
  </w:tbl>
  <w:p w14:paraId="2B17E3E0" w14:textId="77777777" w:rsidR="009A1F69" w:rsidRPr="007B21D2" w:rsidRDefault="009A1F69" w:rsidP="007B21D2">
    <w:pPr>
      <w:pStyle w:val="Footer"/>
      <w:rPr>
        <w:rFonts w:ascii="Gill Sans Light" w:hAnsi="Gill Sans Light" w:cs="Gill Sans Light"/>
        <w:color w:val="7F7F7F" w:themeColor="text1" w:themeTint="8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58C4" w14:textId="77777777" w:rsidR="00C951EF" w:rsidRDefault="00C951EF" w:rsidP="007113E6">
      <w:r>
        <w:separator/>
      </w:r>
    </w:p>
  </w:footnote>
  <w:footnote w:type="continuationSeparator" w:id="0">
    <w:p w14:paraId="46ECD5E9" w14:textId="77777777" w:rsidR="00C951EF" w:rsidRDefault="00C951EF" w:rsidP="007113E6">
      <w:r>
        <w:continuationSeparator/>
      </w:r>
    </w:p>
  </w:footnote>
  <w:footnote w:id="1">
    <w:p w14:paraId="3CDF92CC" w14:textId="77777777" w:rsidR="009A1F69" w:rsidRPr="00DC7A13" w:rsidRDefault="009A1F69" w:rsidP="00DC7A13">
      <w:pPr>
        <w:pStyle w:val="Heading3"/>
        <w:spacing w:before="312" w:beforeAutospacing="0" w:after="0" w:afterAutospacing="0"/>
        <w:rPr>
          <w:rFonts w:ascii="Arial" w:eastAsia="Times New Roman" w:hAnsi="Arial" w:cs="Arial"/>
          <w:b w:val="0"/>
          <w:sz w:val="14"/>
          <w:szCs w:val="14"/>
        </w:rPr>
      </w:pPr>
      <w:r w:rsidRPr="00DC7A13">
        <w:rPr>
          <w:rStyle w:val="FootnoteReference"/>
          <w:b w:val="0"/>
          <w:sz w:val="14"/>
          <w:szCs w:val="14"/>
        </w:rPr>
        <w:footnoteRef/>
      </w:r>
      <w:r w:rsidRPr="00DC7A13">
        <w:rPr>
          <w:b w:val="0"/>
          <w:sz w:val="14"/>
          <w:szCs w:val="14"/>
        </w:rPr>
        <w:t xml:space="preserve"> </w:t>
      </w:r>
      <w:r w:rsidRPr="00DC7A13">
        <w:rPr>
          <w:rFonts w:ascii="Arial" w:eastAsia="Times New Roman" w:hAnsi="Arial" w:cs="Arial"/>
          <w:b w:val="0"/>
          <w:sz w:val="14"/>
          <w:szCs w:val="14"/>
        </w:rPr>
        <w:t>BS 7543:2015: Guide to durability of buildings and building elements, products and components</w:t>
      </w:r>
      <w:r>
        <w:rPr>
          <w:rFonts w:ascii="Arial" w:eastAsia="Times New Roman" w:hAnsi="Arial" w:cs="Arial"/>
          <w:b w:val="0"/>
          <w:sz w:val="14"/>
          <w:szCs w:val="14"/>
        </w:rPr>
        <w:t>.</w:t>
      </w:r>
    </w:p>
    <w:p w14:paraId="680F78B8" w14:textId="3A0E7681" w:rsidR="009A1F69" w:rsidRDefault="009A1F69" w:rsidP="00DC7A13">
      <w:pPr>
        <w:rPr>
          <w:rFonts w:ascii="Arial" w:hAnsi="Arial" w:cs="Arial"/>
          <w:sz w:val="14"/>
          <w:szCs w:val="14"/>
          <w:lang w:val="en-GB"/>
        </w:rPr>
      </w:pPr>
      <w:r w:rsidRPr="00DC7A13">
        <w:rPr>
          <w:rFonts w:ascii="Arial" w:hAnsi="Arial" w:cs="Arial"/>
          <w:sz w:val="14"/>
          <w:szCs w:val="14"/>
          <w:lang w:val="en-GB"/>
        </w:rPr>
        <w:t>This standard gives a useful overview of the field of durability and provides a process for predicting a materials service life. It provides useful guidance on the methodology for assessing and measuring durability and identifies common durability failures for typical construction materials. In addition, it lists some example predicted service lives for typical materials.</w:t>
      </w:r>
    </w:p>
    <w:p w14:paraId="57E51146" w14:textId="09D47F2D" w:rsidR="0030415D" w:rsidRDefault="0030415D" w:rsidP="00DC7A13">
      <w:pPr>
        <w:rPr>
          <w:rFonts w:ascii="Arial" w:hAnsi="Arial" w:cs="Arial"/>
          <w:sz w:val="14"/>
          <w:szCs w:val="14"/>
          <w:lang w:val="en-GB"/>
        </w:rPr>
      </w:pPr>
    </w:p>
    <w:p w14:paraId="381FA589" w14:textId="77777777" w:rsidR="0030415D" w:rsidRPr="00DC7A13" w:rsidRDefault="0030415D" w:rsidP="00DC7A13">
      <w:pPr>
        <w:rPr>
          <w:rFonts w:ascii="Arial" w:hAnsi="Arial" w:cs="Arial"/>
          <w:sz w:val="14"/>
          <w:szCs w:val="14"/>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44066"/>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20369"/>
    <w:multiLevelType w:val="hybridMultilevel"/>
    <w:tmpl w:val="A7723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E410E"/>
    <w:multiLevelType w:val="hybridMultilevel"/>
    <w:tmpl w:val="ADC4D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A5C56"/>
    <w:multiLevelType w:val="hybridMultilevel"/>
    <w:tmpl w:val="10B2C7D4"/>
    <w:lvl w:ilvl="0" w:tplc="016A8DE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9053E7"/>
    <w:multiLevelType w:val="hybridMultilevel"/>
    <w:tmpl w:val="91A03434"/>
    <w:lvl w:ilvl="0" w:tplc="0409000F">
      <w:start w:val="1"/>
      <w:numFmt w:val="decimal"/>
      <w:lvlText w:val="%1."/>
      <w:lvlJc w:val="left"/>
      <w:pPr>
        <w:ind w:left="720" w:hanging="360"/>
      </w:pPr>
      <w:rPr>
        <w:rFonts w:hint="default"/>
      </w:rPr>
    </w:lvl>
    <w:lvl w:ilvl="1" w:tplc="FBD821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A0C5A"/>
    <w:multiLevelType w:val="hybridMultilevel"/>
    <w:tmpl w:val="1C5E9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775D9"/>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45FF3"/>
    <w:multiLevelType w:val="hybridMultilevel"/>
    <w:tmpl w:val="8D904E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D928B5"/>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E753A"/>
    <w:multiLevelType w:val="hybridMultilevel"/>
    <w:tmpl w:val="18C8FF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22826"/>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86CA2"/>
    <w:multiLevelType w:val="hybridMultilevel"/>
    <w:tmpl w:val="3014E566"/>
    <w:lvl w:ilvl="0" w:tplc="DEDC1C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03829BE"/>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D792E"/>
    <w:multiLevelType w:val="hybridMultilevel"/>
    <w:tmpl w:val="54D86970"/>
    <w:lvl w:ilvl="0" w:tplc="66041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87093"/>
    <w:multiLevelType w:val="hybridMultilevel"/>
    <w:tmpl w:val="B770BEA4"/>
    <w:lvl w:ilvl="0" w:tplc="62DCEC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07614"/>
    <w:multiLevelType w:val="hybridMultilevel"/>
    <w:tmpl w:val="13F05060"/>
    <w:lvl w:ilvl="0" w:tplc="0BA6326E">
      <w:start w:val="1"/>
      <w:numFmt w:val="bullet"/>
      <w:lvlText w:val="-"/>
      <w:lvlJc w:val="left"/>
      <w:pPr>
        <w:ind w:left="720" w:hanging="360"/>
      </w:pPr>
      <w:rPr>
        <w:rFonts w:ascii="Gill Sans Light" w:eastAsiaTheme="minorEastAsia" w:hAnsi="Gill Sans Light" w:cs="Gill Sans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D078B"/>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341A9"/>
    <w:multiLevelType w:val="hybridMultilevel"/>
    <w:tmpl w:val="E006DB74"/>
    <w:lvl w:ilvl="0" w:tplc="AB72C42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F1AF5"/>
    <w:multiLevelType w:val="hybridMultilevel"/>
    <w:tmpl w:val="DD24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30627"/>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B58C3"/>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36CC8"/>
    <w:multiLevelType w:val="hybridMultilevel"/>
    <w:tmpl w:val="1758E8C4"/>
    <w:lvl w:ilvl="0" w:tplc="1CBCCA5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B943AC5"/>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A119D"/>
    <w:multiLevelType w:val="hybridMultilevel"/>
    <w:tmpl w:val="AAE6EB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EA25326"/>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157C2"/>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E4EBC"/>
    <w:multiLevelType w:val="hybridMultilevel"/>
    <w:tmpl w:val="970C10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D218C3"/>
    <w:multiLevelType w:val="hybridMultilevel"/>
    <w:tmpl w:val="47586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60226"/>
    <w:multiLevelType w:val="hybridMultilevel"/>
    <w:tmpl w:val="3EB88416"/>
    <w:lvl w:ilvl="0" w:tplc="AF7806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A7283"/>
    <w:multiLevelType w:val="hybridMultilevel"/>
    <w:tmpl w:val="DD743A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9D469D0"/>
    <w:multiLevelType w:val="hybridMultilevel"/>
    <w:tmpl w:val="30BE31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43378"/>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86165"/>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443C77"/>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AB3CE9"/>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81D55"/>
    <w:multiLevelType w:val="hybridMultilevel"/>
    <w:tmpl w:val="0F7EDAD0"/>
    <w:lvl w:ilvl="0" w:tplc="0BA6326E">
      <w:start w:val="1"/>
      <w:numFmt w:val="bullet"/>
      <w:lvlText w:val="-"/>
      <w:lvlJc w:val="left"/>
      <w:pPr>
        <w:ind w:left="720" w:hanging="360"/>
      </w:pPr>
      <w:rPr>
        <w:rFonts w:ascii="Gill Sans Light" w:eastAsiaTheme="minorEastAsia" w:hAnsi="Gill Sans Light" w:cs="Gill Sans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523F4E"/>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A623D"/>
    <w:multiLevelType w:val="hybridMultilevel"/>
    <w:tmpl w:val="A6EC16C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D3322"/>
    <w:multiLevelType w:val="hybridMultilevel"/>
    <w:tmpl w:val="55CE4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82276"/>
    <w:multiLevelType w:val="hybridMultilevel"/>
    <w:tmpl w:val="855A62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4A11DC0"/>
    <w:multiLevelType w:val="hybridMultilevel"/>
    <w:tmpl w:val="184A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A0229"/>
    <w:multiLevelType w:val="hybridMultilevel"/>
    <w:tmpl w:val="E34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112562"/>
    <w:multiLevelType w:val="hybridMultilevel"/>
    <w:tmpl w:val="9628E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547848">
    <w:abstractNumId w:val="2"/>
  </w:num>
  <w:num w:numId="2" w16cid:durableId="1021665190">
    <w:abstractNumId w:val="14"/>
  </w:num>
  <w:num w:numId="3" w16cid:durableId="1835533696">
    <w:abstractNumId w:val="19"/>
  </w:num>
  <w:num w:numId="4" w16cid:durableId="1381127039">
    <w:abstractNumId w:val="16"/>
  </w:num>
  <w:num w:numId="5" w16cid:durableId="1452168411">
    <w:abstractNumId w:val="36"/>
  </w:num>
  <w:num w:numId="6" w16cid:durableId="1669139295">
    <w:abstractNumId w:val="39"/>
  </w:num>
  <w:num w:numId="7" w16cid:durableId="19089419">
    <w:abstractNumId w:val="23"/>
  </w:num>
  <w:num w:numId="8" w16cid:durableId="798573974">
    <w:abstractNumId w:val="5"/>
  </w:num>
  <w:num w:numId="9" w16cid:durableId="886724945">
    <w:abstractNumId w:val="6"/>
  </w:num>
  <w:num w:numId="10" w16cid:durableId="909971655">
    <w:abstractNumId w:val="20"/>
  </w:num>
  <w:num w:numId="11" w16cid:durableId="116796952">
    <w:abstractNumId w:val="34"/>
  </w:num>
  <w:num w:numId="12" w16cid:durableId="41563385">
    <w:abstractNumId w:val="35"/>
  </w:num>
  <w:num w:numId="13" w16cid:durableId="2087222483">
    <w:abstractNumId w:val="21"/>
  </w:num>
  <w:num w:numId="14" w16cid:durableId="610212491">
    <w:abstractNumId w:val="1"/>
  </w:num>
  <w:num w:numId="15" w16cid:durableId="403186725">
    <w:abstractNumId w:val="25"/>
  </w:num>
  <w:num w:numId="16" w16cid:durableId="1492065190">
    <w:abstractNumId w:val="42"/>
  </w:num>
  <w:num w:numId="17" w16cid:durableId="96216731">
    <w:abstractNumId w:val="32"/>
  </w:num>
  <w:num w:numId="18" w16cid:durableId="1863205058">
    <w:abstractNumId w:val="17"/>
  </w:num>
  <w:num w:numId="19" w16cid:durableId="2079664219">
    <w:abstractNumId w:val="3"/>
  </w:num>
  <w:num w:numId="20" w16cid:durableId="921832982">
    <w:abstractNumId w:val="0"/>
  </w:num>
  <w:num w:numId="21" w16cid:durableId="1266886190">
    <w:abstractNumId w:val="38"/>
  </w:num>
  <w:num w:numId="22" w16cid:durableId="2098089829">
    <w:abstractNumId w:val="41"/>
  </w:num>
  <w:num w:numId="23" w16cid:durableId="1159536692">
    <w:abstractNumId w:val="30"/>
  </w:num>
  <w:num w:numId="24" w16cid:durableId="1912423019">
    <w:abstractNumId w:val="12"/>
  </w:num>
  <w:num w:numId="25" w16cid:durableId="1083795145">
    <w:abstractNumId w:val="10"/>
  </w:num>
  <w:num w:numId="26" w16cid:durableId="1431779411">
    <w:abstractNumId w:val="4"/>
  </w:num>
  <w:num w:numId="27" w16cid:durableId="1300576860">
    <w:abstractNumId w:val="31"/>
  </w:num>
  <w:num w:numId="28" w16cid:durableId="1846045065">
    <w:abstractNumId w:val="22"/>
  </w:num>
  <w:num w:numId="29" w16cid:durableId="2043938386">
    <w:abstractNumId w:val="24"/>
  </w:num>
  <w:num w:numId="30" w16cid:durableId="1310095074">
    <w:abstractNumId w:val="28"/>
  </w:num>
  <w:num w:numId="31" w16cid:durableId="1289430508">
    <w:abstractNumId w:val="8"/>
  </w:num>
  <w:num w:numId="32" w16cid:durableId="1676034202">
    <w:abstractNumId w:val="27"/>
  </w:num>
  <w:num w:numId="33" w16cid:durableId="1379933078">
    <w:abstractNumId w:val="40"/>
  </w:num>
  <w:num w:numId="34" w16cid:durableId="1586913976">
    <w:abstractNumId w:val="29"/>
  </w:num>
  <w:num w:numId="35" w16cid:durableId="370152716">
    <w:abstractNumId w:val="18"/>
  </w:num>
  <w:num w:numId="36" w16cid:durableId="635796734">
    <w:abstractNumId w:val="15"/>
  </w:num>
  <w:num w:numId="37" w16cid:durableId="1609265782">
    <w:abstractNumId w:val="37"/>
  </w:num>
  <w:num w:numId="38" w16cid:durableId="792216020">
    <w:abstractNumId w:val="43"/>
  </w:num>
  <w:num w:numId="39" w16cid:durableId="2104494391">
    <w:abstractNumId w:val="26"/>
  </w:num>
  <w:num w:numId="40" w16cid:durableId="1482111408">
    <w:abstractNumId w:val="33"/>
  </w:num>
  <w:num w:numId="41" w16cid:durableId="1175194734">
    <w:abstractNumId w:val="9"/>
  </w:num>
  <w:num w:numId="42" w16cid:durableId="1203591493">
    <w:abstractNumId w:val="7"/>
  </w:num>
  <w:num w:numId="43" w16cid:durableId="1753426796">
    <w:abstractNumId w:val="11"/>
  </w:num>
  <w:num w:numId="44" w16cid:durableId="721097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1DB"/>
    <w:rsid w:val="00024B2C"/>
    <w:rsid w:val="00031251"/>
    <w:rsid w:val="00053A20"/>
    <w:rsid w:val="000D0E1A"/>
    <w:rsid w:val="000D6E17"/>
    <w:rsid w:val="000E6C3A"/>
    <w:rsid w:val="0015551C"/>
    <w:rsid w:val="00185A97"/>
    <w:rsid w:val="001C1E5D"/>
    <w:rsid w:val="001D638C"/>
    <w:rsid w:val="001E536D"/>
    <w:rsid w:val="00241781"/>
    <w:rsid w:val="00252E4F"/>
    <w:rsid w:val="00271072"/>
    <w:rsid w:val="00275F93"/>
    <w:rsid w:val="00284033"/>
    <w:rsid w:val="002B6DED"/>
    <w:rsid w:val="002C3CF8"/>
    <w:rsid w:val="002C5004"/>
    <w:rsid w:val="002E006E"/>
    <w:rsid w:val="00300BF0"/>
    <w:rsid w:val="0030415D"/>
    <w:rsid w:val="003058BB"/>
    <w:rsid w:val="00312929"/>
    <w:rsid w:val="00327C54"/>
    <w:rsid w:val="00331285"/>
    <w:rsid w:val="003331C2"/>
    <w:rsid w:val="00361D79"/>
    <w:rsid w:val="003625C2"/>
    <w:rsid w:val="003650AA"/>
    <w:rsid w:val="00391556"/>
    <w:rsid w:val="003B1492"/>
    <w:rsid w:val="003F19A2"/>
    <w:rsid w:val="003F310F"/>
    <w:rsid w:val="004030BA"/>
    <w:rsid w:val="004133FD"/>
    <w:rsid w:val="00416C74"/>
    <w:rsid w:val="00424FE2"/>
    <w:rsid w:val="00442111"/>
    <w:rsid w:val="00454AB2"/>
    <w:rsid w:val="004607F9"/>
    <w:rsid w:val="00461707"/>
    <w:rsid w:val="00466F75"/>
    <w:rsid w:val="00473B33"/>
    <w:rsid w:val="00481589"/>
    <w:rsid w:val="004835A9"/>
    <w:rsid w:val="00490AFE"/>
    <w:rsid w:val="00493DBF"/>
    <w:rsid w:val="004A4DEE"/>
    <w:rsid w:val="004C6851"/>
    <w:rsid w:val="004E4A99"/>
    <w:rsid w:val="00510F4C"/>
    <w:rsid w:val="00523EE0"/>
    <w:rsid w:val="00550F35"/>
    <w:rsid w:val="00562517"/>
    <w:rsid w:val="0058729F"/>
    <w:rsid w:val="00597125"/>
    <w:rsid w:val="005A65BC"/>
    <w:rsid w:val="005A735A"/>
    <w:rsid w:val="0061319B"/>
    <w:rsid w:val="006173CC"/>
    <w:rsid w:val="006401DB"/>
    <w:rsid w:val="00655A10"/>
    <w:rsid w:val="00672B90"/>
    <w:rsid w:val="0068060D"/>
    <w:rsid w:val="006B1FB9"/>
    <w:rsid w:val="006B2A43"/>
    <w:rsid w:val="006C3824"/>
    <w:rsid w:val="0070137E"/>
    <w:rsid w:val="00707D71"/>
    <w:rsid w:val="007113E6"/>
    <w:rsid w:val="00722461"/>
    <w:rsid w:val="007602C4"/>
    <w:rsid w:val="00786755"/>
    <w:rsid w:val="007931E2"/>
    <w:rsid w:val="007A620E"/>
    <w:rsid w:val="007B21D2"/>
    <w:rsid w:val="007B382B"/>
    <w:rsid w:val="007F0302"/>
    <w:rsid w:val="00855153"/>
    <w:rsid w:val="0087534F"/>
    <w:rsid w:val="00884FAC"/>
    <w:rsid w:val="00891779"/>
    <w:rsid w:val="008A59BE"/>
    <w:rsid w:val="008F6463"/>
    <w:rsid w:val="00906C92"/>
    <w:rsid w:val="009211D5"/>
    <w:rsid w:val="00930395"/>
    <w:rsid w:val="00986C98"/>
    <w:rsid w:val="009A1F69"/>
    <w:rsid w:val="009B50FB"/>
    <w:rsid w:val="009C6C82"/>
    <w:rsid w:val="009D1252"/>
    <w:rsid w:val="009D4F74"/>
    <w:rsid w:val="009E33F6"/>
    <w:rsid w:val="00A14355"/>
    <w:rsid w:val="00A22A5E"/>
    <w:rsid w:val="00A26748"/>
    <w:rsid w:val="00A5496C"/>
    <w:rsid w:val="00A62CC6"/>
    <w:rsid w:val="00A83606"/>
    <w:rsid w:val="00AE51AD"/>
    <w:rsid w:val="00AF7E3D"/>
    <w:rsid w:val="00B06B69"/>
    <w:rsid w:val="00B103E0"/>
    <w:rsid w:val="00B751E6"/>
    <w:rsid w:val="00B9714B"/>
    <w:rsid w:val="00BC0919"/>
    <w:rsid w:val="00BC2297"/>
    <w:rsid w:val="00BD4EBF"/>
    <w:rsid w:val="00BF0EA8"/>
    <w:rsid w:val="00C021E6"/>
    <w:rsid w:val="00C026D5"/>
    <w:rsid w:val="00C22219"/>
    <w:rsid w:val="00C31323"/>
    <w:rsid w:val="00C44CDB"/>
    <w:rsid w:val="00C565A2"/>
    <w:rsid w:val="00C72B56"/>
    <w:rsid w:val="00C845AA"/>
    <w:rsid w:val="00C951EF"/>
    <w:rsid w:val="00C9769D"/>
    <w:rsid w:val="00CD3CDA"/>
    <w:rsid w:val="00CE74F4"/>
    <w:rsid w:val="00CF37A7"/>
    <w:rsid w:val="00CF6097"/>
    <w:rsid w:val="00CF6151"/>
    <w:rsid w:val="00D57C88"/>
    <w:rsid w:val="00D85D87"/>
    <w:rsid w:val="00D95373"/>
    <w:rsid w:val="00D96359"/>
    <w:rsid w:val="00DC2AB5"/>
    <w:rsid w:val="00DC6369"/>
    <w:rsid w:val="00DC7A13"/>
    <w:rsid w:val="00DE0A14"/>
    <w:rsid w:val="00DF636C"/>
    <w:rsid w:val="00E025A1"/>
    <w:rsid w:val="00E31FA1"/>
    <w:rsid w:val="00E3472A"/>
    <w:rsid w:val="00E40ED1"/>
    <w:rsid w:val="00E47911"/>
    <w:rsid w:val="00E73F01"/>
    <w:rsid w:val="00ED3E6B"/>
    <w:rsid w:val="00EF1948"/>
    <w:rsid w:val="00F010C5"/>
    <w:rsid w:val="00F078D6"/>
    <w:rsid w:val="00F24B4C"/>
    <w:rsid w:val="00F2745D"/>
    <w:rsid w:val="00F471D4"/>
    <w:rsid w:val="00F55EED"/>
    <w:rsid w:val="00F64CAB"/>
    <w:rsid w:val="00F67ACC"/>
    <w:rsid w:val="00F74F8A"/>
    <w:rsid w:val="00F80A57"/>
    <w:rsid w:val="00F87340"/>
    <w:rsid w:val="00F90193"/>
    <w:rsid w:val="00FA21A4"/>
    <w:rsid w:val="00FA69DA"/>
    <w:rsid w:val="00FB05E0"/>
    <w:rsid w:val="00FC1560"/>
    <w:rsid w:val="00FC1DE4"/>
    <w:rsid w:val="00FD6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CD8829"/>
  <w14:defaultImageDpi w14:val="300"/>
  <w15:docId w15:val="{30CB57EF-2356-1C42-886B-7AC6C6A4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7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DC7A13"/>
    <w:pPr>
      <w:spacing w:before="100" w:beforeAutospacing="1" w:after="100" w:afterAutospacing="1"/>
      <w:outlineLvl w:val="2"/>
    </w:pPr>
    <w:rPr>
      <w:rFonts w:ascii="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1DB"/>
    <w:pPr>
      <w:ind w:left="720"/>
      <w:contextualSpacing/>
    </w:pPr>
  </w:style>
  <w:style w:type="table" w:styleId="TableGrid">
    <w:name w:val="Table Grid"/>
    <w:basedOn w:val="TableNormal"/>
    <w:uiPriority w:val="59"/>
    <w:rsid w:val="00640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13E6"/>
    <w:pPr>
      <w:tabs>
        <w:tab w:val="center" w:pos="4320"/>
        <w:tab w:val="right" w:pos="8640"/>
      </w:tabs>
    </w:pPr>
  </w:style>
  <w:style w:type="character" w:customStyle="1" w:styleId="HeaderChar">
    <w:name w:val="Header Char"/>
    <w:basedOn w:val="DefaultParagraphFont"/>
    <w:link w:val="Header"/>
    <w:uiPriority w:val="99"/>
    <w:rsid w:val="007113E6"/>
  </w:style>
  <w:style w:type="paragraph" w:styleId="Footer">
    <w:name w:val="footer"/>
    <w:basedOn w:val="Normal"/>
    <w:link w:val="FooterChar"/>
    <w:uiPriority w:val="99"/>
    <w:unhideWhenUsed/>
    <w:rsid w:val="007113E6"/>
    <w:pPr>
      <w:tabs>
        <w:tab w:val="center" w:pos="4320"/>
        <w:tab w:val="right" w:pos="8640"/>
      </w:tabs>
    </w:pPr>
  </w:style>
  <w:style w:type="character" w:customStyle="1" w:styleId="FooterChar">
    <w:name w:val="Footer Char"/>
    <w:basedOn w:val="DefaultParagraphFont"/>
    <w:link w:val="Footer"/>
    <w:uiPriority w:val="99"/>
    <w:rsid w:val="007113E6"/>
  </w:style>
  <w:style w:type="paragraph" w:styleId="BalloonText">
    <w:name w:val="Balloon Text"/>
    <w:basedOn w:val="Normal"/>
    <w:link w:val="BalloonTextChar"/>
    <w:uiPriority w:val="99"/>
    <w:semiHidden/>
    <w:unhideWhenUsed/>
    <w:rsid w:val="00986C98"/>
    <w:rPr>
      <w:rFonts w:ascii="Lucida Grande" w:hAnsi="Lucida Grande"/>
      <w:sz w:val="18"/>
      <w:szCs w:val="18"/>
    </w:rPr>
  </w:style>
  <w:style w:type="character" w:customStyle="1" w:styleId="BalloonTextChar">
    <w:name w:val="Balloon Text Char"/>
    <w:basedOn w:val="DefaultParagraphFont"/>
    <w:link w:val="BalloonText"/>
    <w:uiPriority w:val="99"/>
    <w:semiHidden/>
    <w:rsid w:val="00986C98"/>
    <w:rPr>
      <w:rFonts w:ascii="Lucida Grande" w:hAnsi="Lucida Grande"/>
      <w:sz w:val="18"/>
      <w:szCs w:val="18"/>
    </w:rPr>
  </w:style>
  <w:style w:type="paragraph" w:customStyle="1" w:styleId="BasicParagraph">
    <w:name w:val="[Basic Paragraph]"/>
    <w:basedOn w:val="Normal"/>
    <w:uiPriority w:val="99"/>
    <w:rsid w:val="00BF0EA8"/>
    <w:pPr>
      <w:widowControl w:val="0"/>
      <w:autoSpaceDE w:val="0"/>
      <w:autoSpaceDN w:val="0"/>
      <w:adjustRightInd w:val="0"/>
      <w:spacing w:line="288" w:lineRule="auto"/>
      <w:textAlignment w:val="center"/>
    </w:pPr>
    <w:rPr>
      <w:rFonts w:ascii="GillSans-Light" w:hAnsi="GillSans-Light" w:cs="GillSans-Light"/>
      <w:color w:val="000000"/>
      <w:sz w:val="20"/>
      <w:szCs w:val="20"/>
      <w:lang w:val="en-GB"/>
    </w:rPr>
  </w:style>
  <w:style w:type="paragraph" w:styleId="NormalWeb">
    <w:name w:val="Normal (Web)"/>
    <w:basedOn w:val="Normal"/>
    <w:uiPriority w:val="99"/>
    <w:unhideWhenUsed/>
    <w:rsid w:val="0015551C"/>
    <w:pPr>
      <w:spacing w:before="100" w:beforeAutospacing="1" w:after="100" w:afterAutospacing="1"/>
    </w:pPr>
    <w:rPr>
      <w:rFonts w:ascii="Times New Roman" w:hAnsi="Times New Roman" w:cs="Times New Roman"/>
      <w:sz w:val="20"/>
      <w:szCs w:val="20"/>
      <w:lang w:val="en-GB"/>
    </w:rPr>
  </w:style>
  <w:style w:type="paragraph" w:customStyle="1" w:styleId="critl2">
    <w:name w:val="crit_l2"/>
    <w:basedOn w:val="Normal"/>
    <w:rsid w:val="00D57C88"/>
    <w:pPr>
      <w:spacing w:before="100" w:beforeAutospacing="1" w:after="100" w:afterAutospacing="1"/>
    </w:pPr>
    <w:rPr>
      <w:rFonts w:ascii="Times New Roman" w:hAnsi="Times New Roman" w:cs="Times New Roman"/>
      <w:sz w:val="20"/>
      <w:szCs w:val="20"/>
      <w:lang w:val="en-GB"/>
    </w:rPr>
  </w:style>
  <w:style w:type="character" w:customStyle="1" w:styleId="autonumb4crit2">
    <w:name w:val="autonumb4crit2"/>
    <w:basedOn w:val="DefaultParagraphFont"/>
    <w:rsid w:val="00D57C88"/>
  </w:style>
  <w:style w:type="character" w:styleId="Hyperlink">
    <w:name w:val="Hyperlink"/>
    <w:basedOn w:val="DefaultParagraphFont"/>
    <w:uiPriority w:val="99"/>
    <w:semiHidden/>
    <w:unhideWhenUsed/>
    <w:rsid w:val="00D57C88"/>
    <w:rPr>
      <w:color w:val="0000FF"/>
      <w:u w:val="single"/>
    </w:rPr>
  </w:style>
  <w:style w:type="paragraph" w:customStyle="1" w:styleId="critl1">
    <w:name w:val="crit_l1"/>
    <w:basedOn w:val="Normal"/>
    <w:rsid w:val="00D57C88"/>
    <w:pPr>
      <w:spacing w:before="100" w:beforeAutospacing="1" w:after="100" w:afterAutospacing="1"/>
    </w:pPr>
    <w:rPr>
      <w:rFonts w:ascii="Times New Roman" w:hAnsi="Times New Roman" w:cs="Times New Roman"/>
      <w:sz w:val="20"/>
      <w:szCs w:val="20"/>
      <w:lang w:val="en-GB"/>
    </w:rPr>
  </w:style>
  <w:style w:type="character" w:customStyle="1" w:styleId="autonumb4crit1">
    <w:name w:val="autonumb4crit1"/>
    <w:basedOn w:val="DefaultParagraphFont"/>
    <w:rsid w:val="00D57C88"/>
  </w:style>
  <w:style w:type="paragraph" w:styleId="FootnoteText">
    <w:name w:val="footnote text"/>
    <w:basedOn w:val="Normal"/>
    <w:link w:val="FootnoteTextChar"/>
    <w:uiPriority w:val="99"/>
    <w:unhideWhenUsed/>
    <w:rsid w:val="00DC7A13"/>
  </w:style>
  <w:style w:type="character" w:customStyle="1" w:styleId="FootnoteTextChar">
    <w:name w:val="Footnote Text Char"/>
    <w:basedOn w:val="DefaultParagraphFont"/>
    <w:link w:val="FootnoteText"/>
    <w:uiPriority w:val="99"/>
    <w:rsid w:val="00DC7A13"/>
  </w:style>
  <w:style w:type="character" w:styleId="FootnoteReference">
    <w:name w:val="footnote reference"/>
    <w:basedOn w:val="DefaultParagraphFont"/>
    <w:uiPriority w:val="99"/>
    <w:unhideWhenUsed/>
    <w:rsid w:val="00DC7A13"/>
    <w:rPr>
      <w:vertAlign w:val="superscript"/>
    </w:rPr>
  </w:style>
  <w:style w:type="character" w:customStyle="1" w:styleId="Heading3Char">
    <w:name w:val="Heading 3 Char"/>
    <w:basedOn w:val="DefaultParagraphFont"/>
    <w:link w:val="Heading3"/>
    <w:uiPriority w:val="9"/>
    <w:rsid w:val="00DC7A13"/>
    <w:rPr>
      <w:rFonts w:ascii="Times New Roman" w:hAnsi="Times New Roman" w:cs="Times New Roman"/>
      <w:b/>
      <w:bCs/>
      <w:sz w:val="27"/>
      <w:szCs w:val="27"/>
      <w:lang w:val="en-GB"/>
    </w:rPr>
  </w:style>
  <w:style w:type="paragraph" w:styleId="NoSpacing">
    <w:name w:val="No Spacing"/>
    <w:uiPriority w:val="1"/>
    <w:qFormat/>
    <w:rsid w:val="00E3472A"/>
  </w:style>
  <w:style w:type="character" w:customStyle="1" w:styleId="Heading1Char">
    <w:name w:val="Heading 1 Char"/>
    <w:basedOn w:val="DefaultParagraphFont"/>
    <w:link w:val="Heading1"/>
    <w:uiPriority w:val="9"/>
    <w:rsid w:val="00E3472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5680">
      <w:bodyDiv w:val="1"/>
      <w:marLeft w:val="0"/>
      <w:marRight w:val="0"/>
      <w:marTop w:val="0"/>
      <w:marBottom w:val="0"/>
      <w:divBdr>
        <w:top w:val="none" w:sz="0" w:space="0" w:color="auto"/>
        <w:left w:val="none" w:sz="0" w:space="0" w:color="auto"/>
        <w:bottom w:val="none" w:sz="0" w:space="0" w:color="auto"/>
        <w:right w:val="none" w:sz="0" w:space="0" w:color="auto"/>
      </w:divBdr>
      <w:divsChild>
        <w:div w:id="1101220476">
          <w:marLeft w:val="0"/>
          <w:marRight w:val="0"/>
          <w:marTop w:val="0"/>
          <w:marBottom w:val="0"/>
          <w:divBdr>
            <w:top w:val="none" w:sz="0" w:space="0" w:color="auto"/>
            <w:left w:val="none" w:sz="0" w:space="0" w:color="auto"/>
            <w:bottom w:val="none" w:sz="0" w:space="0" w:color="auto"/>
            <w:right w:val="none" w:sz="0" w:space="0" w:color="auto"/>
          </w:divBdr>
          <w:divsChild>
            <w:div w:id="1479958039">
              <w:marLeft w:val="0"/>
              <w:marRight w:val="0"/>
              <w:marTop w:val="0"/>
              <w:marBottom w:val="0"/>
              <w:divBdr>
                <w:top w:val="none" w:sz="0" w:space="0" w:color="auto"/>
                <w:left w:val="none" w:sz="0" w:space="0" w:color="auto"/>
                <w:bottom w:val="none" w:sz="0" w:space="0" w:color="auto"/>
                <w:right w:val="none" w:sz="0" w:space="0" w:color="auto"/>
              </w:divBdr>
              <w:divsChild>
                <w:div w:id="2849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829">
      <w:bodyDiv w:val="1"/>
      <w:marLeft w:val="0"/>
      <w:marRight w:val="0"/>
      <w:marTop w:val="0"/>
      <w:marBottom w:val="0"/>
      <w:divBdr>
        <w:top w:val="none" w:sz="0" w:space="0" w:color="auto"/>
        <w:left w:val="none" w:sz="0" w:space="0" w:color="auto"/>
        <w:bottom w:val="none" w:sz="0" w:space="0" w:color="auto"/>
        <w:right w:val="none" w:sz="0" w:space="0" w:color="auto"/>
      </w:divBdr>
    </w:div>
    <w:div w:id="253174428">
      <w:bodyDiv w:val="1"/>
      <w:marLeft w:val="0"/>
      <w:marRight w:val="0"/>
      <w:marTop w:val="0"/>
      <w:marBottom w:val="0"/>
      <w:divBdr>
        <w:top w:val="none" w:sz="0" w:space="0" w:color="auto"/>
        <w:left w:val="none" w:sz="0" w:space="0" w:color="auto"/>
        <w:bottom w:val="none" w:sz="0" w:space="0" w:color="auto"/>
        <w:right w:val="none" w:sz="0" w:space="0" w:color="auto"/>
      </w:divBdr>
    </w:div>
    <w:div w:id="287516941">
      <w:bodyDiv w:val="1"/>
      <w:marLeft w:val="0"/>
      <w:marRight w:val="0"/>
      <w:marTop w:val="0"/>
      <w:marBottom w:val="0"/>
      <w:divBdr>
        <w:top w:val="none" w:sz="0" w:space="0" w:color="auto"/>
        <w:left w:val="none" w:sz="0" w:space="0" w:color="auto"/>
        <w:bottom w:val="none" w:sz="0" w:space="0" w:color="auto"/>
        <w:right w:val="none" w:sz="0" w:space="0" w:color="auto"/>
      </w:divBdr>
    </w:div>
    <w:div w:id="368535610">
      <w:bodyDiv w:val="1"/>
      <w:marLeft w:val="0"/>
      <w:marRight w:val="0"/>
      <w:marTop w:val="0"/>
      <w:marBottom w:val="0"/>
      <w:divBdr>
        <w:top w:val="none" w:sz="0" w:space="0" w:color="auto"/>
        <w:left w:val="none" w:sz="0" w:space="0" w:color="auto"/>
        <w:bottom w:val="none" w:sz="0" w:space="0" w:color="auto"/>
        <w:right w:val="none" w:sz="0" w:space="0" w:color="auto"/>
      </w:divBdr>
    </w:div>
    <w:div w:id="417597250">
      <w:bodyDiv w:val="1"/>
      <w:marLeft w:val="0"/>
      <w:marRight w:val="0"/>
      <w:marTop w:val="0"/>
      <w:marBottom w:val="0"/>
      <w:divBdr>
        <w:top w:val="none" w:sz="0" w:space="0" w:color="auto"/>
        <w:left w:val="none" w:sz="0" w:space="0" w:color="auto"/>
        <w:bottom w:val="none" w:sz="0" w:space="0" w:color="auto"/>
        <w:right w:val="none" w:sz="0" w:space="0" w:color="auto"/>
      </w:divBdr>
    </w:div>
    <w:div w:id="450898264">
      <w:bodyDiv w:val="1"/>
      <w:marLeft w:val="0"/>
      <w:marRight w:val="0"/>
      <w:marTop w:val="0"/>
      <w:marBottom w:val="0"/>
      <w:divBdr>
        <w:top w:val="none" w:sz="0" w:space="0" w:color="auto"/>
        <w:left w:val="none" w:sz="0" w:space="0" w:color="auto"/>
        <w:bottom w:val="none" w:sz="0" w:space="0" w:color="auto"/>
        <w:right w:val="none" w:sz="0" w:space="0" w:color="auto"/>
      </w:divBdr>
    </w:div>
    <w:div w:id="507915461">
      <w:bodyDiv w:val="1"/>
      <w:marLeft w:val="0"/>
      <w:marRight w:val="0"/>
      <w:marTop w:val="0"/>
      <w:marBottom w:val="0"/>
      <w:divBdr>
        <w:top w:val="none" w:sz="0" w:space="0" w:color="auto"/>
        <w:left w:val="none" w:sz="0" w:space="0" w:color="auto"/>
        <w:bottom w:val="none" w:sz="0" w:space="0" w:color="auto"/>
        <w:right w:val="none" w:sz="0" w:space="0" w:color="auto"/>
      </w:divBdr>
    </w:div>
    <w:div w:id="523136801">
      <w:bodyDiv w:val="1"/>
      <w:marLeft w:val="0"/>
      <w:marRight w:val="0"/>
      <w:marTop w:val="0"/>
      <w:marBottom w:val="0"/>
      <w:divBdr>
        <w:top w:val="none" w:sz="0" w:space="0" w:color="auto"/>
        <w:left w:val="none" w:sz="0" w:space="0" w:color="auto"/>
        <w:bottom w:val="none" w:sz="0" w:space="0" w:color="auto"/>
        <w:right w:val="none" w:sz="0" w:space="0" w:color="auto"/>
      </w:divBdr>
    </w:div>
    <w:div w:id="541938742">
      <w:bodyDiv w:val="1"/>
      <w:marLeft w:val="0"/>
      <w:marRight w:val="0"/>
      <w:marTop w:val="0"/>
      <w:marBottom w:val="0"/>
      <w:divBdr>
        <w:top w:val="none" w:sz="0" w:space="0" w:color="auto"/>
        <w:left w:val="none" w:sz="0" w:space="0" w:color="auto"/>
        <w:bottom w:val="none" w:sz="0" w:space="0" w:color="auto"/>
        <w:right w:val="none" w:sz="0" w:space="0" w:color="auto"/>
      </w:divBdr>
    </w:div>
    <w:div w:id="764115498">
      <w:bodyDiv w:val="1"/>
      <w:marLeft w:val="0"/>
      <w:marRight w:val="0"/>
      <w:marTop w:val="0"/>
      <w:marBottom w:val="0"/>
      <w:divBdr>
        <w:top w:val="none" w:sz="0" w:space="0" w:color="auto"/>
        <w:left w:val="none" w:sz="0" w:space="0" w:color="auto"/>
        <w:bottom w:val="none" w:sz="0" w:space="0" w:color="auto"/>
        <w:right w:val="none" w:sz="0" w:space="0" w:color="auto"/>
      </w:divBdr>
    </w:div>
    <w:div w:id="861481049">
      <w:bodyDiv w:val="1"/>
      <w:marLeft w:val="0"/>
      <w:marRight w:val="0"/>
      <w:marTop w:val="0"/>
      <w:marBottom w:val="0"/>
      <w:divBdr>
        <w:top w:val="none" w:sz="0" w:space="0" w:color="auto"/>
        <w:left w:val="none" w:sz="0" w:space="0" w:color="auto"/>
        <w:bottom w:val="none" w:sz="0" w:space="0" w:color="auto"/>
        <w:right w:val="none" w:sz="0" w:space="0" w:color="auto"/>
      </w:divBdr>
    </w:div>
    <w:div w:id="1013147347">
      <w:bodyDiv w:val="1"/>
      <w:marLeft w:val="0"/>
      <w:marRight w:val="0"/>
      <w:marTop w:val="0"/>
      <w:marBottom w:val="0"/>
      <w:divBdr>
        <w:top w:val="none" w:sz="0" w:space="0" w:color="auto"/>
        <w:left w:val="none" w:sz="0" w:space="0" w:color="auto"/>
        <w:bottom w:val="none" w:sz="0" w:space="0" w:color="auto"/>
        <w:right w:val="none" w:sz="0" w:space="0" w:color="auto"/>
      </w:divBdr>
    </w:div>
    <w:div w:id="1199707122">
      <w:bodyDiv w:val="1"/>
      <w:marLeft w:val="0"/>
      <w:marRight w:val="0"/>
      <w:marTop w:val="0"/>
      <w:marBottom w:val="0"/>
      <w:divBdr>
        <w:top w:val="none" w:sz="0" w:space="0" w:color="auto"/>
        <w:left w:val="none" w:sz="0" w:space="0" w:color="auto"/>
        <w:bottom w:val="none" w:sz="0" w:space="0" w:color="auto"/>
        <w:right w:val="none" w:sz="0" w:space="0" w:color="auto"/>
      </w:divBdr>
    </w:div>
    <w:div w:id="1369143462">
      <w:bodyDiv w:val="1"/>
      <w:marLeft w:val="0"/>
      <w:marRight w:val="0"/>
      <w:marTop w:val="0"/>
      <w:marBottom w:val="0"/>
      <w:divBdr>
        <w:top w:val="none" w:sz="0" w:space="0" w:color="auto"/>
        <w:left w:val="none" w:sz="0" w:space="0" w:color="auto"/>
        <w:bottom w:val="none" w:sz="0" w:space="0" w:color="auto"/>
        <w:right w:val="none" w:sz="0" w:space="0" w:color="auto"/>
      </w:divBdr>
    </w:div>
    <w:div w:id="1426918816">
      <w:bodyDiv w:val="1"/>
      <w:marLeft w:val="0"/>
      <w:marRight w:val="0"/>
      <w:marTop w:val="0"/>
      <w:marBottom w:val="0"/>
      <w:divBdr>
        <w:top w:val="none" w:sz="0" w:space="0" w:color="auto"/>
        <w:left w:val="none" w:sz="0" w:space="0" w:color="auto"/>
        <w:bottom w:val="none" w:sz="0" w:space="0" w:color="auto"/>
        <w:right w:val="none" w:sz="0" w:space="0" w:color="auto"/>
      </w:divBdr>
    </w:div>
    <w:div w:id="1436750844">
      <w:bodyDiv w:val="1"/>
      <w:marLeft w:val="0"/>
      <w:marRight w:val="0"/>
      <w:marTop w:val="0"/>
      <w:marBottom w:val="0"/>
      <w:divBdr>
        <w:top w:val="none" w:sz="0" w:space="0" w:color="auto"/>
        <w:left w:val="none" w:sz="0" w:space="0" w:color="auto"/>
        <w:bottom w:val="none" w:sz="0" w:space="0" w:color="auto"/>
        <w:right w:val="none" w:sz="0" w:space="0" w:color="auto"/>
      </w:divBdr>
    </w:div>
    <w:div w:id="1475871263">
      <w:bodyDiv w:val="1"/>
      <w:marLeft w:val="0"/>
      <w:marRight w:val="0"/>
      <w:marTop w:val="0"/>
      <w:marBottom w:val="0"/>
      <w:divBdr>
        <w:top w:val="none" w:sz="0" w:space="0" w:color="auto"/>
        <w:left w:val="none" w:sz="0" w:space="0" w:color="auto"/>
        <w:bottom w:val="none" w:sz="0" w:space="0" w:color="auto"/>
        <w:right w:val="none" w:sz="0" w:space="0" w:color="auto"/>
      </w:divBdr>
    </w:div>
    <w:div w:id="1490974839">
      <w:bodyDiv w:val="1"/>
      <w:marLeft w:val="0"/>
      <w:marRight w:val="0"/>
      <w:marTop w:val="0"/>
      <w:marBottom w:val="0"/>
      <w:divBdr>
        <w:top w:val="none" w:sz="0" w:space="0" w:color="auto"/>
        <w:left w:val="none" w:sz="0" w:space="0" w:color="auto"/>
        <w:bottom w:val="none" w:sz="0" w:space="0" w:color="auto"/>
        <w:right w:val="none" w:sz="0" w:space="0" w:color="auto"/>
      </w:divBdr>
    </w:div>
    <w:div w:id="1555387786">
      <w:bodyDiv w:val="1"/>
      <w:marLeft w:val="0"/>
      <w:marRight w:val="0"/>
      <w:marTop w:val="0"/>
      <w:marBottom w:val="0"/>
      <w:divBdr>
        <w:top w:val="none" w:sz="0" w:space="0" w:color="auto"/>
        <w:left w:val="none" w:sz="0" w:space="0" w:color="auto"/>
        <w:bottom w:val="none" w:sz="0" w:space="0" w:color="auto"/>
        <w:right w:val="none" w:sz="0" w:space="0" w:color="auto"/>
      </w:divBdr>
    </w:div>
    <w:div w:id="1671447396">
      <w:bodyDiv w:val="1"/>
      <w:marLeft w:val="0"/>
      <w:marRight w:val="0"/>
      <w:marTop w:val="0"/>
      <w:marBottom w:val="0"/>
      <w:divBdr>
        <w:top w:val="none" w:sz="0" w:space="0" w:color="auto"/>
        <w:left w:val="none" w:sz="0" w:space="0" w:color="auto"/>
        <w:bottom w:val="none" w:sz="0" w:space="0" w:color="auto"/>
        <w:right w:val="none" w:sz="0" w:space="0" w:color="auto"/>
      </w:divBdr>
    </w:div>
    <w:div w:id="1717967353">
      <w:bodyDiv w:val="1"/>
      <w:marLeft w:val="0"/>
      <w:marRight w:val="0"/>
      <w:marTop w:val="0"/>
      <w:marBottom w:val="0"/>
      <w:divBdr>
        <w:top w:val="none" w:sz="0" w:space="0" w:color="auto"/>
        <w:left w:val="none" w:sz="0" w:space="0" w:color="auto"/>
        <w:bottom w:val="none" w:sz="0" w:space="0" w:color="auto"/>
        <w:right w:val="none" w:sz="0" w:space="0" w:color="auto"/>
      </w:divBdr>
    </w:div>
    <w:div w:id="1722748721">
      <w:bodyDiv w:val="1"/>
      <w:marLeft w:val="0"/>
      <w:marRight w:val="0"/>
      <w:marTop w:val="0"/>
      <w:marBottom w:val="0"/>
      <w:divBdr>
        <w:top w:val="none" w:sz="0" w:space="0" w:color="auto"/>
        <w:left w:val="none" w:sz="0" w:space="0" w:color="auto"/>
        <w:bottom w:val="none" w:sz="0" w:space="0" w:color="auto"/>
        <w:right w:val="none" w:sz="0" w:space="0" w:color="auto"/>
      </w:divBdr>
    </w:div>
    <w:div w:id="1737051473">
      <w:bodyDiv w:val="1"/>
      <w:marLeft w:val="0"/>
      <w:marRight w:val="0"/>
      <w:marTop w:val="0"/>
      <w:marBottom w:val="0"/>
      <w:divBdr>
        <w:top w:val="none" w:sz="0" w:space="0" w:color="auto"/>
        <w:left w:val="none" w:sz="0" w:space="0" w:color="auto"/>
        <w:bottom w:val="none" w:sz="0" w:space="0" w:color="auto"/>
        <w:right w:val="none" w:sz="0" w:space="0" w:color="auto"/>
      </w:divBdr>
    </w:div>
    <w:div w:id="1748378483">
      <w:bodyDiv w:val="1"/>
      <w:marLeft w:val="0"/>
      <w:marRight w:val="0"/>
      <w:marTop w:val="0"/>
      <w:marBottom w:val="0"/>
      <w:divBdr>
        <w:top w:val="none" w:sz="0" w:space="0" w:color="auto"/>
        <w:left w:val="none" w:sz="0" w:space="0" w:color="auto"/>
        <w:bottom w:val="none" w:sz="0" w:space="0" w:color="auto"/>
        <w:right w:val="none" w:sz="0" w:space="0" w:color="auto"/>
      </w:divBdr>
    </w:div>
    <w:div w:id="1835998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5EE0867A9901419D219224E3830CC3" ma:contentTypeVersion="11" ma:contentTypeDescription="Create a new document." ma:contentTypeScope="" ma:versionID="eb515cf5b90612aa172e05baf9320886">
  <xsd:schema xmlns:xsd="http://www.w3.org/2001/XMLSchema" xmlns:xs="http://www.w3.org/2001/XMLSchema" xmlns:p="http://schemas.microsoft.com/office/2006/metadata/properties" xmlns:ns2="37c1585e-bd59-4d0d-b620-3e57fb2cdd76" xmlns:ns3="cb647813-d414-4125-8354-db8abc1379f7" targetNamespace="http://schemas.microsoft.com/office/2006/metadata/properties" ma:root="true" ma:fieldsID="30aa7edb1316a91933ee0e8158717006" ns2:_="" ns3:_="">
    <xsd:import namespace="37c1585e-bd59-4d0d-b620-3e57fb2cdd76"/>
    <xsd:import namespace="cb647813-d414-4125-8354-db8abc1379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1585e-bd59-4d0d-b620-3e57fb2cd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16c8e72-44b0-4273-a1e3-8e201bf5846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647813-d414-4125-8354-db8abc1379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044146-6c14-4409-8469-bf3a02e91626}" ma:internalName="TaxCatchAll" ma:showField="CatchAllData" ma:web="cb647813-d414-4125-8354-db8abc137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c1585e-bd59-4d0d-b620-3e57fb2cdd76">
      <Terms xmlns="http://schemas.microsoft.com/office/infopath/2007/PartnerControls"/>
    </lcf76f155ced4ddcb4097134ff3c332f>
    <TaxCatchAll xmlns="cb647813-d414-4125-8354-db8abc1379f7" xsi:nil="true"/>
  </documentManagement>
</p:properties>
</file>

<file path=customXml/itemProps1.xml><?xml version="1.0" encoding="utf-8"?>
<ds:datastoreItem xmlns:ds="http://schemas.openxmlformats.org/officeDocument/2006/customXml" ds:itemID="{877451CF-870E-4A4F-A094-85A04D32A7AD}">
  <ds:schemaRefs>
    <ds:schemaRef ds:uri="http://schemas.openxmlformats.org/officeDocument/2006/bibliography"/>
  </ds:schemaRefs>
</ds:datastoreItem>
</file>

<file path=customXml/itemProps2.xml><?xml version="1.0" encoding="utf-8"?>
<ds:datastoreItem xmlns:ds="http://schemas.openxmlformats.org/officeDocument/2006/customXml" ds:itemID="{44B602AC-7787-4588-8B6C-34971FA89037}"/>
</file>

<file path=customXml/itemProps3.xml><?xml version="1.0" encoding="utf-8"?>
<ds:datastoreItem xmlns:ds="http://schemas.openxmlformats.org/officeDocument/2006/customXml" ds:itemID="{FA438D7D-2513-4F9C-9D81-B2417D267B75}"/>
</file>

<file path=customXml/itemProps4.xml><?xml version="1.0" encoding="utf-8"?>
<ds:datastoreItem xmlns:ds="http://schemas.openxmlformats.org/officeDocument/2006/customXml" ds:itemID="{228CA5C0-40CF-47EE-9C5B-FEABDE0206E7}"/>
</file>

<file path=docProps/app.xml><?xml version="1.0" encoding="utf-8"?>
<Properties xmlns="http://schemas.openxmlformats.org/officeDocument/2006/extended-properties" xmlns:vt="http://schemas.openxmlformats.org/officeDocument/2006/docPropsVTypes">
  <Template>Normal.dotm</Template>
  <TotalTime>786</TotalTime>
  <Pages>11</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GWP</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Tomlinson</dc:creator>
  <cp:keywords/>
  <dc:description/>
  <cp:lastModifiedBy>Ioanna Mokka</cp:lastModifiedBy>
  <cp:revision>59</cp:revision>
  <cp:lastPrinted>2015-02-10T11:18:00Z</cp:lastPrinted>
  <dcterms:created xsi:type="dcterms:W3CDTF">2018-05-14T15:28:00Z</dcterms:created>
  <dcterms:modified xsi:type="dcterms:W3CDTF">2022-12-16T12:03:00Z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0x0101005E5EE0867A9901419D219224E3830CC3</vt:lpwstr>
  </property>
  <property fmtid="{D5CDD505-2E9C-101B-9397-08002B2CF9AE}" pid="3" name="Order">
    <vt:r8>32200</vt:r8>
  </property>
</Properties>
</file>